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E38" w:rsidRDefault="00F54B4A">
      <w:pPr>
        <w:pStyle w:val="ad"/>
        <w:widowControl w:val="0"/>
        <w:tabs>
          <w:tab w:val="clear" w:pos="9072"/>
          <w:tab w:val="right" w:pos="8280"/>
          <w:tab w:val="right" w:pos="9781"/>
        </w:tabs>
        <w:ind w:right="-58"/>
        <w:rPr>
          <w:rFonts w:eastAsia="宋体" w:cs="Arial"/>
          <w:b w:val="0"/>
          <w:bCs/>
          <w:sz w:val="28"/>
          <w:lang w:eastAsia="zh-CN"/>
        </w:rPr>
      </w:pPr>
      <w:r>
        <w:rPr>
          <w:rFonts w:cs="Arial"/>
          <w:bCs/>
          <w:sz w:val="28"/>
        </w:rPr>
        <w:t>3GPP TSG RAN WG1 Meeting #10</w:t>
      </w:r>
      <w:r>
        <w:rPr>
          <w:rFonts w:eastAsia="宋体" w:cs="Arial" w:hint="eastAsia"/>
          <w:bCs/>
          <w:sz w:val="28"/>
          <w:lang w:eastAsia="zh-CN"/>
        </w:rPr>
        <w:t>8</w:t>
      </w:r>
      <w:r>
        <w:rPr>
          <w:rFonts w:cs="Arial"/>
          <w:bCs/>
          <w:sz w:val="28"/>
        </w:rPr>
        <w:t>-e</w:t>
      </w:r>
      <w:r>
        <w:rPr>
          <w:rFonts w:cs="Arial"/>
          <w:bCs/>
          <w:sz w:val="28"/>
        </w:rPr>
        <w:tab/>
      </w:r>
      <w:r>
        <w:rPr>
          <w:rFonts w:cs="Arial"/>
          <w:bCs/>
          <w:sz w:val="28"/>
        </w:rPr>
        <w:tab/>
      </w:r>
      <w:r>
        <w:rPr>
          <w:rFonts w:cs="Arial"/>
          <w:bCs/>
          <w:sz w:val="28"/>
        </w:rPr>
        <w:tab/>
      </w:r>
      <w:r>
        <w:rPr>
          <w:rFonts w:cs="Arial"/>
          <w:bCs/>
          <w:sz w:val="28"/>
        </w:rPr>
        <w:tab/>
      </w:r>
      <w:r>
        <w:rPr>
          <w:rFonts w:cs="Arial"/>
          <w:bCs/>
          <w:sz w:val="28"/>
        </w:rPr>
        <w:tab/>
      </w:r>
      <w:r>
        <w:rPr>
          <w:rFonts w:cs="Arial" w:hint="eastAsia"/>
          <w:bCs/>
          <w:sz w:val="28"/>
        </w:rPr>
        <w:t>R1-220104</w:t>
      </w:r>
      <w:r>
        <w:rPr>
          <w:rFonts w:eastAsia="宋体" w:cs="Arial" w:hint="eastAsia"/>
          <w:bCs/>
          <w:sz w:val="28"/>
          <w:lang w:eastAsia="zh-CN"/>
        </w:rPr>
        <w:t>7</w:t>
      </w:r>
    </w:p>
    <w:p w:rsidR="00C36E38" w:rsidRDefault="00F54B4A">
      <w:pPr>
        <w:pStyle w:val="ad"/>
        <w:rPr>
          <w:rFonts w:eastAsia="宋体" w:cs="Arial"/>
          <w:bCs/>
          <w:sz w:val="22"/>
          <w:szCs w:val="22"/>
          <w:lang w:val="en-GB" w:eastAsia="zh-CN"/>
        </w:rPr>
      </w:pPr>
      <w:r>
        <w:rPr>
          <w:rFonts w:eastAsia="宋体" w:cs="Arial" w:hint="eastAsia"/>
          <w:bCs/>
          <w:sz w:val="22"/>
          <w:szCs w:val="22"/>
          <w:lang w:val="en-GB" w:eastAsia="zh-CN"/>
        </w:rPr>
        <w:t xml:space="preserve">e-Meeting, February 21st </w:t>
      </w:r>
      <w:r>
        <w:rPr>
          <w:rFonts w:eastAsia="宋体" w:cs="Arial" w:hint="eastAsia"/>
          <w:bCs/>
          <w:sz w:val="22"/>
          <w:szCs w:val="22"/>
          <w:lang w:val="en-GB" w:eastAsia="zh-CN"/>
        </w:rPr>
        <w:t>–</w:t>
      </w:r>
      <w:r>
        <w:rPr>
          <w:rFonts w:eastAsia="宋体" w:cs="Arial" w:hint="eastAsia"/>
          <w:bCs/>
          <w:sz w:val="22"/>
          <w:szCs w:val="22"/>
          <w:lang w:val="en-GB" w:eastAsia="zh-CN"/>
        </w:rPr>
        <w:t xml:space="preserve"> March 3rd, 2022</w:t>
      </w:r>
    </w:p>
    <w:p w:rsidR="00C36E38" w:rsidRDefault="00C36E38">
      <w:pPr>
        <w:pStyle w:val="ad"/>
        <w:rPr>
          <w:rFonts w:eastAsia="宋体" w:cs="Arial"/>
          <w:bCs/>
          <w:sz w:val="22"/>
          <w:szCs w:val="22"/>
          <w:lang w:val="en-GB" w:eastAsia="zh-CN"/>
        </w:rPr>
      </w:pPr>
    </w:p>
    <w:p w:rsidR="00C36E38" w:rsidRDefault="00F54B4A">
      <w:pPr>
        <w:pStyle w:val="ad"/>
        <w:tabs>
          <w:tab w:val="left" w:pos="1800"/>
        </w:tabs>
        <w:rPr>
          <w:rFonts w:cs="Arial"/>
          <w:sz w:val="22"/>
          <w:szCs w:val="22"/>
        </w:rPr>
      </w:pPr>
      <w:r>
        <w:rPr>
          <w:rFonts w:cs="Arial"/>
          <w:sz w:val="22"/>
          <w:szCs w:val="22"/>
        </w:rPr>
        <w:t>Source:</w:t>
      </w:r>
      <w:r>
        <w:rPr>
          <w:rFonts w:cs="Arial"/>
          <w:sz w:val="22"/>
          <w:szCs w:val="22"/>
        </w:rPr>
        <w:tab/>
      </w:r>
      <w:r>
        <w:rPr>
          <w:rFonts w:cs="Arial" w:hint="eastAsia"/>
          <w:sz w:val="22"/>
          <w:szCs w:val="22"/>
        </w:rPr>
        <w:t>vivo</w:t>
      </w:r>
    </w:p>
    <w:p w:rsidR="00C36E38" w:rsidRDefault="00F54B4A">
      <w:pPr>
        <w:pStyle w:val="ad"/>
        <w:tabs>
          <w:tab w:val="left" w:pos="1800"/>
        </w:tabs>
        <w:rPr>
          <w:rFonts w:cs="Arial"/>
          <w:sz w:val="22"/>
          <w:szCs w:val="22"/>
        </w:rPr>
      </w:pPr>
      <w:r>
        <w:rPr>
          <w:rFonts w:cs="Arial"/>
          <w:sz w:val="22"/>
          <w:szCs w:val="22"/>
        </w:rPr>
        <w:t>Title:</w:t>
      </w:r>
      <w:bookmarkStart w:id="0" w:name="Title"/>
      <w:bookmarkEnd w:id="0"/>
      <w:r>
        <w:rPr>
          <w:rFonts w:cs="Arial"/>
          <w:sz w:val="22"/>
          <w:szCs w:val="22"/>
        </w:rPr>
        <w:tab/>
      </w:r>
      <w:r>
        <w:rPr>
          <w:rFonts w:cs="Arial" w:hint="eastAsia"/>
          <w:sz w:val="22"/>
          <w:szCs w:val="22"/>
        </w:rPr>
        <w:t>Discussion on PDCCH skipping</w:t>
      </w:r>
    </w:p>
    <w:p w:rsidR="00C36E38" w:rsidRDefault="00F54B4A">
      <w:pPr>
        <w:pStyle w:val="ad"/>
        <w:tabs>
          <w:tab w:val="left" w:pos="1800"/>
        </w:tabs>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5</w:t>
      </w:r>
    </w:p>
    <w:p w:rsidR="00C36E38" w:rsidRDefault="00F54B4A">
      <w:pPr>
        <w:pStyle w:val="ad"/>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rsidR="00C36E38" w:rsidRDefault="00F54B4A">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C36E38" w:rsidRDefault="00F54B4A">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RAN2 has discussed the impact of PDCCH skipping on SR and RA procedure. Following agreements were made in RAN2#116bis-e:</w:t>
      </w:r>
    </w:p>
    <w:p w:rsidR="00C36E38" w:rsidRDefault="00F54B4A">
      <w:pPr>
        <w:numPr>
          <w:ilvl w:val="0"/>
          <w:numId w:val="5"/>
        </w:num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en-GB"/>
        </w:rPr>
        <w:t>UE ignores PDCCH skipping</w:t>
      </w:r>
      <w:r>
        <w:rPr>
          <w:rFonts w:eastAsia="宋体"/>
          <w:sz w:val="22"/>
          <w:szCs w:val="22"/>
          <w:lang w:eastAsia="zh-CN"/>
        </w:rPr>
        <w:t xml:space="preserve"> while the SR is pending.</w:t>
      </w:r>
      <w:r>
        <w:rPr>
          <w:rFonts w:eastAsia="宋体" w:hint="eastAsia"/>
          <w:sz w:val="22"/>
          <w:szCs w:val="22"/>
          <w:lang w:eastAsia="zh-CN"/>
        </w:rPr>
        <w:t xml:space="preserve"> </w:t>
      </w:r>
    </w:p>
    <w:p w:rsidR="00C36E38" w:rsidRDefault="00F54B4A">
      <w:pPr>
        <w:numPr>
          <w:ilvl w:val="0"/>
          <w:numId w:val="5"/>
        </w:num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If PDCCH skipping is applied to RNTI(s) monitored during RAR/</w:t>
      </w:r>
      <w:proofErr w:type="spellStart"/>
      <w:r>
        <w:rPr>
          <w:rFonts w:eastAsia="宋体"/>
          <w:sz w:val="22"/>
          <w:szCs w:val="22"/>
          <w:lang w:eastAsia="zh-CN"/>
        </w:rPr>
        <w:t>MsgB</w:t>
      </w:r>
      <w:proofErr w:type="spellEnd"/>
      <w:r>
        <w:rPr>
          <w:rFonts w:eastAsia="宋体"/>
          <w:sz w:val="22"/>
          <w:szCs w:val="22"/>
          <w:lang w:eastAsia="zh-CN"/>
        </w:rPr>
        <w:t xml:space="preserve"> window, the </w:t>
      </w:r>
      <w:r>
        <w:rPr>
          <w:rFonts w:eastAsia="宋体"/>
          <w:sz w:val="22"/>
          <w:szCs w:val="22"/>
          <w:lang w:eastAsia="en-GB"/>
        </w:rPr>
        <w:t>UE ignores PDCCH skipping</w:t>
      </w:r>
      <w:r>
        <w:rPr>
          <w:rFonts w:eastAsia="宋体"/>
          <w:sz w:val="22"/>
          <w:szCs w:val="22"/>
          <w:lang w:eastAsia="zh-CN"/>
        </w:rPr>
        <w:t xml:space="preserve"> during the RAR/</w:t>
      </w:r>
      <w:proofErr w:type="spellStart"/>
      <w:r>
        <w:rPr>
          <w:rFonts w:eastAsia="宋体"/>
          <w:sz w:val="22"/>
          <w:szCs w:val="22"/>
          <w:lang w:eastAsia="zh-CN"/>
        </w:rPr>
        <w:t>MsgB</w:t>
      </w:r>
      <w:proofErr w:type="spellEnd"/>
      <w:r>
        <w:rPr>
          <w:rFonts w:eastAsia="宋体"/>
          <w:sz w:val="22"/>
          <w:szCs w:val="22"/>
          <w:lang w:eastAsia="zh-CN"/>
        </w:rPr>
        <w:t xml:space="preserve"> window.</w:t>
      </w:r>
      <w:r>
        <w:rPr>
          <w:rFonts w:eastAsia="宋体" w:hint="eastAsia"/>
          <w:sz w:val="22"/>
          <w:szCs w:val="22"/>
          <w:lang w:eastAsia="zh-CN"/>
        </w:rPr>
        <w:t xml:space="preserve">  </w:t>
      </w:r>
    </w:p>
    <w:p w:rsidR="00C36E38" w:rsidRDefault="00F54B4A">
      <w:pPr>
        <w:numPr>
          <w:ilvl w:val="0"/>
          <w:numId w:val="5"/>
        </w:num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 xml:space="preserve">UE </w:t>
      </w:r>
      <w:r>
        <w:rPr>
          <w:rFonts w:eastAsia="宋体"/>
          <w:sz w:val="22"/>
          <w:szCs w:val="22"/>
          <w:lang w:eastAsia="en-GB"/>
        </w:rPr>
        <w:t>ignores PDCCH skipping</w:t>
      </w:r>
      <w:r>
        <w:rPr>
          <w:rFonts w:eastAsia="宋体"/>
          <w:sz w:val="22"/>
          <w:szCs w:val="22"/>
          <w:lang w:eastAsia="zh-CN"/>
        </w:rPr>
        <w:t xml:space="preserve"> while contention resolution timer is running.</w:t>
      </w:r>
      <w:r>
        <w:rPr>
          <w:rFonts w:eastAsia="宋体" w:hint="eastAsia"/>
          <w:sz w:val="22"/>
          <w:szCs w:val="22"/>
          <w:lang w:eastAsia="zh-CN"/>
        </w:rPr>
        <w:t xml:space="preserve"> </w:t>
      </w:r>
    </w:p>
    <w:p w:rsidR="00C36E38" w:rsidRDefault="00F54B4A">
      <w:pPr>
        <w:overflowPunct w:val="0"/>
        <w:autoSpaceDE w:val="0"/>
        <w:autoSpaceDN w:val="0"/>
        <w:adjustRightInd w:val="0"/>
        <w:spacing w:after="120"/>
        <w:jc w:val="both"/>
        <w:textAlignment w:val="baseline"/>
        <w:rPr>
          <w:rFonts w:eastAsia="宋体"/>
          <w:sz w:val="22"/>
          <w:szCs w:val="22"/>
          <w:lang w:eastAsia="zh-CN"/>
        </w:rPr>
      </w:pPr>
      <w:r>
        <w:rPr>
          <w:rFonts w:eastAsia="宋体" w:hint="eastAsia"/>
          <w:sz w:val="22"/>
          <w:szCs w:val="22"/>
          <w:lang w:eastAsia="zh-CN"/>
        </w:rPr>
        <w:t xml:space="preserve">This contribution </w:t>
      </w:r>
      <w:proofErr w:type="gramStart"/>
      <w:r>
        <w:rPr>
          <w:rFonts w:eastAsia="宋体" w:hint="eastAsia"/>
          <w:sz w:val="22"/>
          <w:szCs w:val="22"/>
          <w:lang w:eastAsia="zh-CN"/>
        </w:rPr>
        <w:t>discuss</w:t>
      </w:r>
      <w:proofErr w:type="gramEnd"/>
      <w:r>
        <w:rPr>
          <w:rFonts w:eastAsia="宋体" w:hint="eastAsia"/>
          <w:sz w:val="22"/>
          <w:szCs w:val="22"/>
          <w:lang w:eastAsia="zh-CN"/>
        </w:rPr>
        <w:t xml:space="preserve"> related specification impact of the above agreements and other related issues.</w:t>
      </w:r>
    </w:p>
    <w:p w:rsidR="00C36E38" w:rsidRDefault="00C36E38">
      <w:pPr>
        <w:overflowPunct w:val="0"/>
        <w:autoSpaceDE w:val="0"/>
        <w:autoSpaceDN w:val="0"/>
        <w:adjustRightInd w:val="0"/>
        <w:spacing w:after="120"/>
        <w:jc w:val="both"/>
        <w:textAlignment w:val="baseline"/>
        <w:rPr>
          <w:rFonts w:eastAsia="宋体"/>
          <w:sz w:val="22"/>
          <w:szCs w:val="22"/>
          <w:lang w:eastAsia="zh-CN"/>
        </w:rPr>
      </w:pPr>
    </w:p>
    <w:p w:rsidR="00C36E38" w:rsidRDefault="00F54B4A">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rPr>
        <w:t>Discussion</w:t>
      </w:r>
    </w:p>
    <w:p w:rsidR="00C36E38" w:rsidRDefault="00F54B4A">
      <w:pPr>
        <w:pStyle w:val="20"/>
        <w:keepLines/>
        <w:numPr>
          <w:ilvl w:val="1"/>
          <w:numId w:val="4"/>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rPr>
        <w:t>SR and PDCCH skipping</w:t>
      </w:r>
    </w:p>
    <w:p w:rsidR="00C36E38" w:rsidRDefault="00F54B4A">
      <w:pPr>
        <w:pStyle w:val="a8"/>
        <w:rPr>
          <w:rFonts w:eastAsia="宋体"/>
          <w:szCs w:val="22"/>
          <w:lang w:eastAsia="zh-CN"/>
        </w:rPr>
      </w:pPr>
      <w:r>
        <w:rPr>
          <w:rFonts w:eastAsia="宋体" w:hint="eastAsia"/>
          <w:szCs w:val="22"/>
          <w:lang w:eastAsia="zh-CN"/>
        </w:rPr>
        <w:t xml:space="preserve">RAN 2 LS [R1-2200884] states RAN2 discussed and propose that </w:t>
      </w:r>
      <w:r>
        <w:rPr>
          <w:rFonts w:eastAsia="宋体" w:hint="eastAsia"/>
          <w:szCs w:val="22"/>
          <w:lang w:eastAsia="en-GB"/>
        </w:rPr>
        <w:t>UE ignores PDCCH skipping</w:t>
      </w:r>
      <w:r>
        <w:rPr>
          <w:rFonts w:eastAsia="宋体" w:hint="eastAsia"/>
          <w:szCs w:val="22"/>
          <w:lang w:eastAsia="zh-CN"/>
        </w:rPr>
        <w:t xml:space="preserve"> while the SR is pending. </w:t>
      </w:r>
    </w:p>
    <w:p w:rsidR="00C36E38" w:rsidRDefault="00F54B4A">
      <w:pPr>
        <w:pStyle w:val="a8"/>
        <w:rPr>
          <w:rFonts w:eastAsia="宋体"/>
          <w:szCs w:val="22"/>
          <w:lang w:eastAsia="zh-CN"/>
        </w:rPr>
      </w:pPr>
      <w:r>
        <w:rPr>
          <w:rFonts w:eastAsia="宋体" w:hint="eastAsia"/>
          <w:szCs w:val="22"/>
          <w:lang w:eastAsia="zh-CN"/>
        </w:rPr>
        <w:t xml:space="preserve">According to the RAN2 proposed </w:t>
      </w:r>
      <w:r>
        <w:rPr>
          <w:rFonts w:eastAsia="宋体"/>
          <w:szCs w:val="22"/>
          <w:lang w:eastAsia="zh-CN"/>
        </w:rPr>
        <w:t>‘</w:t>
      </w:r>
      <w:r>
        <w:rPr>
          <w:rFonts w:eastAsia="宋体" w:hint="eastAsia"/>
          <w:szCs w:val="22"/>
          <w:lang w:eastAsia="en-GB"/>
        </w:rPr>
        <w:t>UE ignores PDCCH skipping</w:t>
      </w:r>
      <w:r>
        <w:rPr>
          <w:rFonts w:eastAsia="宋体" w:hint="eastAsia"/>
          <w:szCs w:val="22"/>
          <w:lang w:eastAsia="zh-CN"/>
        </w:rPr>
        <w:t xml:space="preserve"> while the SR is pending</w:t>
      </w:r>
      <w:r>
        <w:rPr>
          <w:rFonts w:eastAsia="宋体"/>
          <w:szCs w:val="22"/>
          <w:lang w:eastAsia="zh-CN"/>
        </w:rPr>
        <w:t>’</w:t>
      </w:r>
      <w:r>
        <w:rPr>
          <w:rFonts w:eastAsia="宋体" w:hint="eastAsia"/>
          <w:szCs w:val="22"/>
          <w:lang w:eastAsia="zh-CN"/>
        </w:rPr>
        <w:t>, it is still unclear the following two cases,</w:t>
      </w:r>
    </w:p>
    <w:p w:rsidR="00C36E38" w:rsidRDefault="00F54B4A">
      <w:pPr>
        <w:pStyle w:val="a8"/>
        <w:numPr>
          <w:ilvl w:val="0"/>
          <w:numId w:val="6"/>
        </w:numPr>
        <w:rPr>
          <w:rFonts w:eastAsia="宋体"/>
          <w:szCs w:val="22"/>
          <w:lang w:eastAsia="zh-CN"/>
        </w:rPr>
      </w:pPr>
      <w:r>
        <w:rPr>
          <w:rFonts w:eastAsia="宋体" w:hint="eastAsia"/>
          <w:szCs w:val="22"/>
          <w:lang w:eastAsia="zh-CN"/>
        </w:rPr>
        <w:t>Case 1: Whether the PDCCH skipping indication is applied before the SR is pending, or</w:t>
      </w:r>
    </w:p>
    <w:p w:rsidR="00C36E38" w:rsidRDefault="00F54B4A">
      <w:pPr>
        <w:pStyle w:val="a8"/>
        <w:numPr>
          <w:ilvl w:val="0"/>
          <w:numId w:val="6"/>
        </w:numPr>
        <w:rPr>
          <w:rFonts w:eastAsia="宋体"/>
          <w:szCs w:val="22"/>
          <w:lang w:eastAsia="zh-CN"/>
        </w:rPr>
      </w:pPr>
      <w:r>
        <w:rPr>
          <w:rFonts w:eastAsia="宋体" w:hint="eastAsia"/>
          <w:szCs w:val="22"/>
          <w:lang w:eastAsia="zh-CN"/>
        </w:rPr>
        <w:t>Case 2: Whether the PDCCH skipping indication is applied after the SR pending occurs</w:t>
      </w:r>
    </w:p>
    <w:p w:rsidR="00C36E38" w:rsidRDefault="00F54B4A">
      <w:pPr>
        <w:pStyle w:val="a8"/>
        <w:rPr>
          <w:rFonts w:eastAsia="宋体"/>
          <w:szCs w:val="22"/>
          <w:lang w:eastAsia="zh-CN"/>
        </w:rPr>
      </w:pPr>
      <w:r>
        <w:rPr>
          <w:rFonts w:eastAsia="宋体" w:hint="eastAsia"/>
          <w:szCs w:val="22"/>
          <w:lang w:eastAsia="zh-CN"/>
        </w:rPr>
        <w:t>For case 1, it is natural that the prior PDCCH skipping indication should be discard since the SR transmission (from RAN1 description perspective) occurs. Hence a simple description as follows would be proper.</w:t>
      </w:r>
    </w:p>
    <w:p w:rsidR="00C36E38" w:rsidRDefault="00F54B4A">
      <w:pPr>
        <w:pStyle w:val="a8"/>
        <w:rPr>
          <w:rFonts w:eastAsia="宋体"/>
          <w:szCs w:val="22"/>
          <w:lang w:eastAsia="zh-CN"/>
        </w:rPr>
      </w:pPr>
      <w:r>
        <w:rPr>
          <w:rFonts w:eastAsia="宋体" w:hint="eastAsia"/>
          <w:bCs/>
          <w:sz w:val="21"/>
          <w:lang w:eastAsia="zh-CN"/>
        </w:rPr>
        <w:t xml:space="preserve">If PDCCH skipping is applied/activated, UE starts to performs </w:t>
      </w:r>
      <w:proofErr w:type="spellStart"/>
      <w:r>
        <w:rPr>
          <w:rFonts w:eastAsia="宋体" w:hint="eastAsia"/>
          <w:bCs/>
          <w:sz w:val="21"/>
          <w:lang w:eastAsia="zh-CN"/>
        </w:rPr>
        <w:t>Beh</w:t>
      </w:r>
      <w:proofErr w:type="spellEnd"/>
      <w:r>
        <w:rPr>
          <w:rFonts w:eastAsia="宋体" w:hint="eastAsia"/>
          <w:bCs/>
          <w:sz w:val="21"/>
          <w:lang w:eastAsia="zh-CN"/>
        </w:rPr>
        <w:t xml:space="preserve"> 1 at the first slot after the last OFDM symbol of the SR transmission.</w:t>
      </w:r>
    </w:p>
    <w:p w:rsidR="00C36E38" w:rsidRDefault="00F54B4A">
      <w:pPr>
        <w:pStyle w:val="a8"/>
        <w:rPr>
          <w:rFonts w:eastAsia="宋体"/>
          <w:szCs w:val="22"/>
          <w:lang w:eastAsia="zh-CN"/>
        </w:rPr>
      </w:pPr>
      <w:r>
        <w:rPr>
          <w:rFonts w:eastAsia="宋体" w:hint="eastAsia"/>
          <w:szCs w:val="22"/>
          <w:lang w:eastAsia="zh-CN"/>
        </w:rPr>
        <w:t xml:space="preserve">For case 2, the PDCCH indication is after the SR transmission, it seems that it should depend on </w:t>
      </w:r>
      <w:proofErr w:type="spellStart"/>
      <w:r>
        <w:rPr>
          <w:rFonts w:eastAsia="宋体" w:hint="eastAsia"/>
          <w:szCs w:val="22"/>
          <w:lang w:eastAsia="zh-CN"/>
        </w:rPr>
        <w:t>gNB</w:t>
      </w:r>
      <w:proofErr w:type="spellEnd"/>
      <w:r>
        <w:rPr>
          <w:rFonts w:eastAsia="宋体" w:hint="eastAsia"/>
          <w:szCs w:val="22"/>
          <w:lang w:eastAsia="zh-CN"/>
        </w:rPr>
        <w:t xml:space="preserve"> implementation if </w:t>
      </w:r>
      <w:proofErr w:type="spellStart"/>
      <w:r>
        <w:rPr>
          <w:rFonts w:eastAsia="宋体" w:hint="eastAsia"/>
          <w:szCs w:val="22"/>
          <w:lang w:eastAsia="zh-CN"/>
        </w:rPr>
        <w:t>gNB</w:t>
      </w:r>
      <w:proofErr w:type="spellEnd"/>
      <w:r>
        <w:rPr>
          <w:rFonts w:eastAsia="宋体" w:hint="eastAsia"/>
          <w:szCs w:val="22"/>
          <w:lang w:eastAsia="zh-CN"/>
        </w:rPr>
        <w:t xml:space="preserve"> wants UE to skip the PDCCH monitoring after a SR transmission. It is also not clear whether L1 should apply PDCCH skipping or not since L1 may not have the knowledge whether SR pending is terminated or not.</w:t>
      </w:r>
    </w:p>
    <w:p w:rsidR="00C36E38" w:rsidRDefault="00F54B4A">
      <w:pPr>
        <w:pStyle w:val="a8"/>
        <w:rPr>
          <w:rFonts w:eastAsia="宋体"/>
          <w:szCs w:val="22"/>
          <w:lang w:eastAsia="zh-CN"/>
        </w:rPr>
      </w:pPr>
      <w:r>
        <w:rPr>
          <w:rFonts w:eastAsia="宋体" w:hint="eastAsia"/>
          <w:szCs w:val="22"/>
          <w:lang w:eastAsia="zh-CN"/>
        </w:rPr>
        <w:t xml:space="preserve">Hence, follow the principle </w:t>
      </w:r>
      <w:r>
        <w:rPr>
          <w:rFonts w:eastAsia="宋体"/>
          <w:szCs w:val="22"/>
          <w:lang w:eastAsia="zh-CN"/>
        </w:rPr>
        <w:t>‘</w:t>
      </w:r>
      <w:r>
        <w:rPr>
          <w:rFonts w:eastAsia="宋体" w:hint="eastAsia"/>
          <w:bCs/>
          <w:sz w:val="21"/>
          <w:lang w:eastAsia="zh-CN"/>
        </w:rPr>
        <w:t xml:space="preserve">If PDCCH skipping is applied/activated, UE starts to performs </w:t>
      </w:r>
      <w:proofErr w:type="spellStart"/>
      <w:r>
        <w:rPr>
          <w:rFonts w:eastAsia="宋体" w:hint="eastAsia"/>
          <w:bCs/>
          <w:sz w:val="21"/>
          <w:lang w:eastAsia="zh-CN"/>
        </w:rPr>
        <w:t>Beh</w:t>
      </w:r>
      <w:proofErr w:type="spellEnd"/>
      <w:r>
        <w:rPr>
          <w:rFonts w:eastAsia="宋体" w:hint="eastAsia"/>
          <w:bCs/>
          <w:sz w:val="21"/>
          <w:lang w:eastAsia="zh-CN"/>
        </w:rPr>
        <w:t xml:space="preserve"> 1 at the first slot after the last OFDM symbol of the SR transmission</w:t>
      </w:r>
      <w:r>
        <w:rPr>
          <w:rFonts w:eastAsia="宋体"/>
          <w:szCs w:val="22"/>
          <w:lang w:eastAsia="zh-CN"/>
        </w:rPr>
        <w:t>’</w:t>
      </w:r>
      <w:r>
        <w:rPr>
          <w:rFonts w:eastAsia="宋体" w:hint="eastAsia"/>
          <w:szCs w:val="22"/>
          <w:lang w:eastAsia="zh-CN"/>
        </w:rPr>
        <w:t xml:space="preserve"> can leave the </w:t>
      </w:r>
      <w:proofErr w:type="spellStart"/>
      <w:r>
        <w:rPr>
          <w:rFonts w:eastAsia="宋体" w:hint="eastAsia"/>
          <w:szCs w:val="22"/>
          <w:lang w:eastAsia="zh-CN"/>
        </w:rPr>
        <w:t>gNB</w:t>
      </w:r>
      <w:proofErr w:type="spellEnd"/>
      <w:r>
        <w:rPr>
          <w:rFonts w:eastAsia="宋体" w:hint="eastAsia"/>
          <w:szCs w:val="22"/>
          <w:lang w:eastAsia="zh-CN"/>
        </w:rPr>
        <w:t>/UE flexibility that after SR transmission, if UE received a Grant (Figure 1) with skipping indication, the UE can still skip PDCCH monitoring to save power.</w:t>
      </w:r>
    </w:p>
    <w:p w:rsidR="00C36E38" w:rsidRDefault="00C36E38">
      <w:pPr>
        <w:pStyle w:val="a8"/>
        <w:rPr>
          <w:rFonts w:eastAsia="宋体"/>
          <w:szCs w:val="22"/>
          <w:lang w:eastAsia="zh-CN"/>
        </w:rPr>
      </w:pPr>
    </w:p>
    <w:p w:rsidR="00C36E38" w:rsidRDefault="00F54B4A">
      <w:pPr>
        <w:pStyle w:val="a8"/>
        <w:jc w:val="center"/>
      </w:pPr>
      <w:r>
        <w:rPr>
          <w:noProof/>
        </w:rPr>
        <w:drawing>
          <wp:inline distT="0" distB="0" distL="114300" distR="114300">
            <wp:extent cx="2867025" cy="9144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2867025" cy="914400"/>
                    </a:xfrm>
                    <a:prstGeom prst="rect">
                      <a:avLst/>
                    </a:prstGeom>
                    <a:noFill/>
                    <a:ln>
                      <a:noFill/>
                    </a:ln>
                  </pic:spPr>
                </pic:pic>
              </a:graphicData>
            </a:graphic>
          </wp:inline>
        </w:drawing>
      </w:r>
    </w:p>
    <w:p w:rsidR="00C36E38" w:rsidRDefault="00F54B4A">
      <w:pPr>
        <w:pStyle w:val="a8"/>
        <w:jc w:val="center"/>
        <w:rPr>
          <w:rFonts w:eastAsia="宋体"/>
          <w:lang w:eastAsia="zh-CN"/>
        </w:rPr>
      </w:pPr>
      <w:r>
        <w:rPr>
          <w:rFonts w:eastAsia="宋体" w:hint="eastAsia"/>
          <w:lang w:eastAsia="zh-CN"/>
        </w:rPr>
        <w:t xml:space="preserve">Figure 1. </w:t>
      </w:r>
      <w:proofErr w:type="spellStart"/>
      <w:r>
        <w:rPr>
          <w:rFonts w:eastAsia="宋体" w:hint="eastAsia"/>
          <w:lang w:eastAsia="zh-CN"/>
        </w:rPr>
        <w:t>gNB</w:t>
      </w:r>
      <w:proofErr w:type="spellEnd"/>
      <w:r>
        <w:rPr>
          <w:rFonts w:eastAsia="宋体" w:hint="eastAsia"/>
          <w:lang w:eastAsia="zh-CN"/>
        </w:rPr>
        <w:t xml:space="preserve"> scheduled PDCCH skipping during SR transmission (case 2)</w:t>
      </w:r>
    </w:p>
    <w:p w:rsidR="00C36E38" w:rsidRDefault="00F54B4A">
      <w:pPr>
        <w:pStyle w:val="a8"/>
        <w:rPr>
          <w:rFonts w:eastAsia="宋体"/>
          <w:szCs w:val="22"/>
          <w:lang w:eastAsia="zh-CN"/>
        </w:rPr>
      </w:pPr>
      <w:r>
        <w:rPr>
          <w:rFonts w:eastAsia="宋体" w:hint="eastAsia"/>
          <w:szCs w:val="22"/>
          <w:lang w:eastAsia="zh-CN"/>
        </w:rPr>
        <w:t xml:space="preserve">Secondly, RAN1 has not agreed on any indication to higher layer of the PDCCH skipping or SSSG switching state. Hence, it is transparent to MAC layer. Capturing the above agreement in RAN1 specification is preferred. </w:t>
      </w:r>
    </w:p>
    <w:p w:rsidR="00C36E38" w:rsidRDefault="00F54B4A">
      <w:pPr>
        <w:pStyle w:val="a8"/>
        <w:rPr>
          <w:b/>
          <w:bCs/>
          <w:color w:val="000000"/>
          <w:szCs w:val="20"/>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宋体"/>
          <w:b/>
          <w:lang w:eastAsia="zh-CN"/>
        </w:rPr>
        <w:t xml:space="preserve">: </w:t>
      </w:r>
      <w:r>
        <w:rPr>
          <w:rFonts w:eastAsia="宋体" w:hint="eastAsia"/>
          <w:b/>
          <w:lang w:eastAsia="zh-CN"/>
        </w:rPr>
        <w:t>Agree the following conclusions and c</w:t>
      </w:r>
      <w:r>
        <w:rPr>
          <w:rFonts w:hint="eastAsia"/>
          <w:b/>
          <w:bCs/>
          <w:color w:val="000000"/>
          <w:szCs w:val="20"/>
          <w:lang w:eastAsia="zh-CN"/>
        </w:rPr>
        <w:t>apture it in the TS38.213.</w:t>
      </w:r>
    </w:p>
    <w:p w:rsidR="00C36E38" w:rsidRDefault="00F54B4A">
      <w:pPr>
        <w:pStyle w:val="a8"/>
        <w:rPr>
          <w:rFonts w:eastAsia="宋体"/>
          <w:bCs/>
          <w:sz w:val="21"/>
          <w:lang w:eastAsia="zh-CN"/>
        </w:rPr>
      </w:pPr>
      <w:r>
        <w:rPr>
          <w:rFonts w:eastAsia="宋体" w:hint="eastAsia"/>
          <w:bCs/>
          <w:sz w:val="21"/>
          <w:lang w:eastAsia="zh-CN"/>
        </w:rPr>
        <w:t xml:space="preserve">-  If PDCCH skipping is activated, </w:t>
      </w:r>
      <w:r>
        <w:rPr>
          <w:rFonts w:eastAsia="Microsoft YaHei UI" w:cs="Times"/>
          <w:color w:val="000000"/>
          <w:lang w:eastAsia="zh-CN"/>
        </w:rPr>
        <w:t>PDCCH skipping is not activated</w:t>
      </w:r>
      <w:r>
        <w:rPr>
          <w:rFonts w:eastAsia="宋体" w:hint="eastAsia"/>
          <w:bCs/>
          <w:sz w:val="21"/>
          <w:lang w:eastAsia="zh-CN"/>
        </w:rPr>
        <w:t xml:space="preserve"> (i.e., </w:t>
      </w:r>
      <w:proofErr w:type="spellStart"/>
      <w:r>
        <w:rPr>
          <w:rFonts w:eastAsia="宋体" w:hint="eastAsia"/>
          <w:bCs/>
          <w:sz w:val="21"/>
          <w:lang w:eastAsia="zh-CN"/>
        </w:rPr>
        <w:t>Beh</w:t>
      </w:r>
      <w:proofErr w:type="spellEnd"/>
      <w:r>
        <w:rPr>
          <w:rFonts w:eastAsia="宋体" w:hint="eastAsia"/>
          <w:bCs/>
          <w:sz w:val="21"/>
          <w:lang w:eastAsia="zh-CN"/>
        </w:rPr>
        <w:t xml:space="preserve"> 1) at the first slot after the last OFDM symbol of the SR transmission.</w:t>
      </w:r>
    </w:p>
    <w:p w:rsidR="00C36E38" w:rsidRDefault="00C36E38">
      <w:pPr>
        <w:pStyle w:val="a8"/>
        <w:rPr>
          <w:lang w:val="en-GB"/>
        </w:rPr>
      </w:pPr>
    </w:p>
    <w:p w:rsidR="00C36E38" w:rsidRDefault="00F54B4A">
      <w:pPr>
        <w:pStyle w:val="20"/>
        <w:keepLines/>
        <w:numPr>
          <w:ilvl w:val="1"/>
          <w:numId w:val="4"/>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rPr>
        <w:t>RACH and PDCCH skipping</w:t>
      </w:r>
    </w:p>
    <w:p w:rsidR="00C36E38" w:rsidRDefault="00F54B4A">
      <w:pPr>
        <w:pStyle w:val="a8"/>
        <w:rPr>
          <w:rFonts w:eastAsia="宋体"/>
          <w:szCs w:val="22"/>
        </w:rPr>
      </w:pPr>
      <w:r>
        <w:rPr>
          <w:rFonts w:eastAsia="宋体" w:hint="eastAsia"/>
          <w:szCs w:val="22"/>
          <w:lang w:eastAsia="zh-CN"/>
        </w:rPr>
        <w:t xml:space="preserve">RAN 2 agrees the followings related to RACH procedure and ask whether RAN1 prefers to capture the above agreements in RAN1 specification or prefer these to be captured in MAC specification. </w:t>
      </w:r>
    </w:p>
    <w:p w:rsidR="00C36E38" w:rsidRDefault="00F54B4A">
      <w:pPr>
        <w:overflowPunct w:val="0"/>
        <w:autoSpaceDE w:val="0"/>
        <w:autoSpaceDN w:val="0"/>
        <w:adjustRightInd w:val="0"/>
        <w:spacing w:after="120"/>
        <w:jc w:val="both"/>
        <w:textAlignment w:val="baseline"/>
        <w:rPr>
          <w:rFonts w:eastAsia="宋体"/>
          <w:sz w:val="21"/>
          <w:szCs w:val="21"/>
          <w:lang w:eastAsia="zh-CN"/>
        </w:rPr>
      </w:pPr>
      <w:r>
        <w:rPr>
          <w:rFonts w:eastAsia="宋体" w:hint="eastAsia"/>
          <w:sz w:val="21"/>
          <w:szCs w:val="21"/>
          <w:lang w:eastAsia="zh-CN"/>
        </w:rPr>
        <w:lastRenderedPageBreak/>
        <w:t xml:space="preserve">-  </w:t>
      </w:r>
      <w:r>
        <w:rPr>
          <w:rFonts w:eastAsia="宋体"/>
          <w:sz w:val="21"/>
          <w:szCs w:val="21"/>
          <w:lang w:eastAsia="zh-CN"/>
        </w:rPr>
        <w:t>If PDCCH skipping is applied to RNTI(s) monitored during RAR/</w:t>
      </w:r>
      <w:proofErr w:type="spellStart"/>
      <w:r>
        <w:rPr>
          <w:rFonts w:eastAsia="宋体"/>
          <w:sz w:val="21"/>
          <w:szCs w:val="21"/>
          <w:lang w:eastAsia="zh-CN"/>
        </w:rPr>
        <w:t>MsgB</w:t>
      </w:r>
      <w:proofErr w:type="spellEnd"/>
      <w:r>
        <w:rPr>
          <w:rFonts w:eastAsia="宋体"/>
          <w:sz w:val="21"/>
          <w:szCs w:val="21"/>
          <w:lang w:eastAsia="zh-CN"/>
        </w:rPr>
        <w:t xml:space="preserve"> window, the </w:t>
      </w:r>
      <w:r>
        <w:rPr>
          <w:rFonts w:eastAsia="宋体"/>
          <w:sz w:val="21"/>
          <w:szCs w:val="21"/>
          <w:lang w:eastAsia="en-GB"/>
        </w:rPr>
        <w:t>UE ignores PDCCH skipping</w:t>
      </w:r>
      <w:r>
        <w:rPr>
          <w:rFonts w:eastAsia="宋体"/>
          <w:sz w:val="21"/>
          <w:szCs w:val="21"/>
          <w:lang w:eastAsia="zh-CN"/>
        </w:rPr>
        <w:t xml:space="preserve"> during the RAR/</w:t>
      </w:r>
      <w:proofErr w:type="spellStart"/>
      <w:r>
        <w:rPr>
          <w:rFonts w:eastAsia="宋体"/>
          <w:sz w:val="21"/>
          <w:szCs w:val="21"/>
          <w:lang w:eastAsia="zh-CN"/>
        </w:rPr>
        <w:t>MsgB</w:t>
      </w:r>
      <w:proofErr w:type="spellEnd"/>
      <w:r>
        <w:rPr>
          <w:rFonts w:eastAsia="宋体"/>
          <w:sz w:val="21"/>
          <w:szCs w:val="21"/>
          <w:lang w:eastAsia="zh-CN"/>
        </w:rPr>
        <w:t xml:space="preserve"> window.</w:t>
      </w:r>
      <w:r>
        <w:rPr>
          <w:rFonts w:eastAsia="宋体" w:hint="eastAsia"/>
          <w:sz w:val="21"/>
          <w:szCs w:val="21"/>
          <w:lang w:eastAsia="zh-CN"/>
        </w:rPr>
        <w:t xml:space="preserve">  </w:t>
      </w:r>
    </w:p>
    <w:p w:rsidR="00C36E38" w:rsidRDefault="00F54B4A">
      <w:pPr>
        <w:overflowPunct w:val="0"/>
        <w:autoSpaceDE w:val="0"/>
        <w:autoSpaceDN w:val="0"/>
        <w:adjustRightInd w:val="0"/>
        <w:spacing w:after="120"/>
        <w:jc w:val="both"/>
        <w:textAlignment w:val="baseline"/>
        <w:rPr>
          <w:rFonts w:eastAsia="宋体"/>
          <w:sz w:val="21"/>
          <w:szCs w:val="21"/>
          <w:lang w:eastAsia="zh-CN"/>
        </w:rPr>
      </w:pPr>
      <w:r>
        <w:rPr>
          <w:rFonts w:eastAsia="宋体" w:hint="eastAsia"/>
          <w:sz w:val="21"/>
          <w:szCs w:val="21"/>
          <w:lang w:eastAsia="zh-CN"/>
        </w:rPr>
        <w:t xml:space="preserve">-  </w:t>
      </w:r>
      <w:r>
        <w:rPr>
          <w:rFonts w:eastAsia="宋体"/>
          <w:sz w:val="21"/>
          <w:szCs w:val="21"/>
          <w:lang w:eastAsia="zh-CN"/>
        </w:rPr>
        <w:t xml:space="preserve">UE </w:t>
      </w:r>
      <w:r>
        <w:rPr>
          <w:rFonts w:eastAsia="宋体"/>
          <w:sz w:val="21"/>
          <w:szCs w:val="21"/>
          <w:lang w:eastAsia="en-GB"/>
        </w:rPr>
        <w:t>ignores PDCCH skipping</w:t>
      </w:r>
      <w:r>
        <w:rPr>
          <w:rFonts w:eastAsia="宋体"/>
          <w:sz w:val="21"/>
          <w:szCs w:val="21"/>
          <w:lang w:eastAsia="zh-CN"/>
        </w:rPr>
        <w:t xml:space="preserve"> while contention resolution timer is running.</w:t>
      </w:r>
      <w:r>
        <w:rPr>
          <w:rFonts w:eastAsia="宋体" w:hint="eastAsia"/>
          <w:sz w:val="21"/>
          <w:szCs w:val="21"/>
          <w:lang w:eastAsia="zh-CN"/>
        </w:rPr>
        <w:t xml:space="preserve"> </w:t>
      </w:r>
    </w:p>
    <w:p w:rsidR="00C36E38" w:rsidRPr="004836E6" w:rsidRDefault="00F54B4A">
      <w:pPr>
        <w:overflowPunct w:val="0"/>
        <w:autoSpaceDE w:val="0"/>
        <w:autoSpaceDN w:val="0"/>
        <w:adjustRightInd w:val="0"/>
        <w:spacing w:after="120"/>
        <w:jc w:val="both"/>
        <w:textAlignment w:val="baseline"/>
        <w:rPr>
          <w:rFonts w:eastAsia="宋体"/>
          <w:szCs w:val="21"/>
          <w:lang w:eastAsia="zh-CN"/>
        </w:rPr>
      </w:pPr>
      <w:r w:rsidRPr="004836E6">
        <w:rPr>
          <w:rFonts w:eastAsia="宋体" w:hint="eastAsia"/>
          <w:szCs w:val="21"/>
          <w:lang w:eastAsia="zh-CN"/>
        </w:rPr>
        <w:t>RAN1 has not agreed on any indication to higher layer of the PDCCH skipping or SSSG switching state and it can be properly handled in physical layer is feasible. Hence, capturing the above agreement in RAN1 specification is preferred.</w:t>
      </w:r>
    </w:p>
    <w:p w:rsidR="00C36E38" w:rsidRPr="004836E6" w:rsidRDefault="00F54B4A">
      <w:pPr>
        <w:overflowPunct w:val="0"/>
        <w:autoSpaceDE w:val="0"/>
        <w:autoSpaceDN w:val="0"/>
        <w:adjustRightInd w:val="0"/>
        <w:spacing w:after="120"/>
        <w:jc w:val="both"/>
        <w:textAlignment w:val="baseline"/>
        <w:rPr>
          <w:rFonts w:eastAsia="宋体"/>
          <w:szCs w:val="21"/>
          <w:lang w:eastAsia="zh-CN"/>
        </w:rPr>
      </w:pPr>
      <w:r w:rsidRPr="004836E6">
        <w:rPr>
          <w:rFonts w:eastAsia="宋体" w:hint="eastAsia"/>
          <w:szCs w:val="21"/>
          <w:lang w:eastAsia="zh-CN"/>
        </w:rPr>
        <w:t xml:space="preserve">From RAN1 perspective, during </w:t>
      </w:r>
      <w:r w:rsidRPr="004836E6">
        <w:rPr>
          <w:rFonts w:eastAsia="宋体"/>
          <w:szCs w:val="21"/>
          <w:lang w:eastAsia="zh-CN"/>
        </w:rPr>
        <w:t>RAR/</w:t>
      </w:r>
      <w:proofErr w:type="spellStart"/>
      <w:r w:rsidRPr="004836E6">
        <w:rPr>
          <w:rFonts w:eastAsia="宋体"/>
          <w:szCs w:val="21"/>
          <w:lang w:eastAsia="zh-CN"/>
        </w:rPr>
        <w:t>MsgB</w:t>
      </w:r>
      <w:proofErr w:type="spellEnd"/>
      <w:r w:rsidRPr="004836E6">
        <w:rPr>
          <w:rFonts w:eastAsia="宋体"/>
          <w:szCs w:val="21"/>
          <w:lang w:eastAsia="zh-CN"/>
        </w:rPr>
        <w:t xml:space="preserve"> window</w:t>
      </w:r>
      <w:r w:rsidRPr="004836E6">
        <w:rPr>
          <w:rFonts w:eastAsia="宋体" w:hint="eastAsia"/>
          <w:szCs w:val="21"/>
          <w:lang w:eastAsia="zh-CN"/>
        </w:rPr>
        <w:t xml:space="preserve"> or </w:t>
      </w:r>
      <w:r w:rsidRPr="004836E6">
        <w:rPr>
          <w:rFonts w:eastAsia="宋体"/>
          <w:szCs w:val="21"/>
          <w:lang w:eastAsia="zh-CN"/>
        </w:rPr>
        <w:t>contention resolution timer</w:t>
      </w:r>
      <w:r w:rsidRPr="004836E6">
        <w:rPr>
          <w:rFonts w:eastAsia="宋体" w:hint="eastAsia"/>
          <w:szCs w:val="21"/>
          <w:lang w:eastAsia="zh-CN"/>
        </w:rPr>
        <w:t xml:space="preserve">, UE only ignores the PDCCH skipping for RACH procedure related PDCCH monitoring, other PDCCH monitoring </w:t>
      </w:r>
      <w:proofErr w:type="spellStart"/>
      <w:r w:rsidRPr="004836E6">
        <w:rPr>
          <w:rFonts w:eastAsia="宋体" w:hint="eastAsia"/>
          <w:szCs w:val="21"/>
          <w:lang w:eastAsia="zh-CN"/>
        </w:rPr>
        <w:t>behaviour</w:t>
      </w:r>
      <w:proofErr w:type="spellEnd"/>
      <w:r w:rsidRPr="004836E6">
        <w:rPr>
          <w:rFonts w:eastAsia="宋体" w:hint="eastAsia"/>
          <w:szCs w:val="21"/>
          <w:lang w:eastAsia="zh-CN"/>
        </w:rPr>
        <w:t xml:space="preserve"> not related to this RACH procedure should keep unchanged.</w:t>
      </w:r>
    </w:p>
    <w:p w:rsidR="00C36E38" w:rsidRPr="004836E6" w:rsidRDefault="00F54B4A">
      <w:pPr>
        <w:overflowPunct w:val="0"/>
        <w:autoSpaceDE w:val="0"/>
        <w:autoSpaceDN w:val="0"/>
        <w:adjustRightInd w:val="0"/>
        <w:spacing w:after="120"/>
        <w:jc w:val="both"/>
        <w:textAlignment w:val="baseline"/>
        <w:rPr>
          <w:rFonts w:eastAsia="宋体"/>
          <w:szCs w:val="21"/>
          <w:lang w:eastAsia="zh-CN"/>
        </w:rPr>
      </w:pPr>
      <w:r w:rsidRPr="004836E6">
        <w:rPr>
          <w:rFonts w:eastAsia="宋体" w:hint="eastAsia"/>
          <w:szCs w:val="21"/>
          <w:lang w:eastAsia="zh-CN"/>
        </w:rPr>
        <w:t xml:space="preserve">Hence, the following PDCCH monitoring is impacted during </w:t>
      </w:r>
      <w:r w:rsidRPr="004836E6">
        <w:rPr>
          <w:rFonts w:eastAsia="宋体"/>
          <w:szCs w:val="21"/>
          <w:lang w:eastAsia="zh-CN"/>
        </w:rPr>
        <w:t>RAR/</w:t>
      </w:r>
      <w:proofErr w:type="spellStart"/>
      <w:r w:rsidRPr="004836E6">
        <w:rPr>
          <w:rFonts w:eastAsia="宋体"/>
          <w:szCs w:val="21"/>
          <w:lang w:eastAsia="zh-CN"/>
        </w:rPr>
        <w:t>MsgB</w:t>
      </w:r>
      <w:proofErr w:type="spellEnd"/>
      <w:r w:rsidRPr="004836E6">
        <w:rPr>
          <w:rFonts w:eastAsia="宋体"/>
          <w:szCs w:val="21"/>
          <w:lang w:eastAsia="zh-CN"/>
        </w:rPr>
        <w:t xml:space="preserve"> window</w:t>
      </w:r>
      <w:r w:rsidRPr="004836E6">
        <w:rPr>
          <w:rFonts w:eastAsia="宋体" w:hint="eastAsia"/>
          <w:szCs w:val="21"/>
          <w:lang w:eastAsia="zh-CN"/>
        </w:rPr>
        <w:t xml:space="preserve"> or </w:t>
      </w:r>
      <w:r w:rsidRPr="004836E6">
        <w:rPr>
          <w:rFonts w:eastAsia="宋体"/>
          <w:szCs w:val="21"/>
          <w:lang w:eastAsia="zh-CN"/>
        </w:rPr>
        <w:t>contention resolution timer</w:t>
      </w:r>
      <w:r w:rsidRPr="004836E6">
        <w:rPr>
          <w:rFonts w:eastAsia="宋体" w:hint="eastAsia"/>
          <w:szCs w:val="21"/>
          <w:lang w:eastAsia="zh-CN"/>
        </w:rPr>
        <w:t>, i.e., PDCCH skipping is ignored.</w:t>
      </w:r>
    </w:p>
    <w:p w:rsidR="00C36E38" w:rsidRPr="004836E6" w:rsidRDefault="00F54B4A">
      <w:pPr>
        <w:overflowPunct w:val="0"/>
        <w:autoSpaceDE w:val="0"/>
        <w:autoSpaceDN w:val="0"/>
        <w:adjustRightInd w:val="0"/>
        <w:spacing w:after="120"/>
        <w:jc w:val="both"/>
        <w:textAlignment w:val="baseline"/>
        <w:rPr>
          <w:rFonts w:eastAsia="宋体"/>
          <w:szCs w:val="21"/>
          <w:lang w:eastAsia="zh-CN"/>
        </w:rPr>
      </w:pPr>
      <w:r w:rsidRPr="004836E6">
        <w:rPr>
          <w:rFonts w:eastAsia="宋体" w:hint="eastAsia"/>
          <w:szCs w:val="21"/>
          <w:lang w:eastAsia="zh-CN"/>
        </w:rPr>
        <w:t xml:space="preserve">- </w:t>
      </w:r>
      <w:r w:rsidR="00114028" w:rsidRPr="004836E6">
        <w:rPr>
          <w:rFonts w:eastAsia="宋体"/>
          <w:szCs w:val="21"/>
          <w:lang w:eastAsia="zh-CN"/>
        </w:rPr>
        <w:t xml:space="preserve"> </w:t>
      </w:r>
      <w:r w:rsidRPr="004836E6">
        <w:rPr>
          <w:rFonts w:eastAsia="宋体" w:hint="eastAsia"/>
          <w:szCs w:val="21"/>
          <w:lang w:eastAsia="zh-CN"/>
        </w:rPr>
        <w:t xml:space="preserve">a DCI format in response to a PRACH transmission </w:t>
      </w:r>
      <w:r w:rsidR="00114028" w:rsidRPr="004836E6">
        <w:rPr>
          <w:rFonts w:eastAsia="宋体" w:hint="eastAsia"/>
          <w:szCs w:val="21"/>
          <w:lang w:eastAsia="zh-CN"/>
        </w:rPr>
        <w:t>(</w:t>
      </w:r>
      <w:r w:rsidR="00114028" w:rsidRPr="004836E6">
        <w:rPr>
          <w:rFonts w:eastAsia="宋体"/>
          <w:szCs w:val="21"/>
          <w:lang w:eastAsia="zh-CN"/>
        </w:rPr>
        <w:t xml:space="preserve">i.e., RAR), </w:t>
      </w:r>
      <w:r w:rsidRPr="004836E6">
        <w:rPr>
          <w:rFonts w:eastAsia="宋体" w:hint="eastAsia"/>
          <w:szCs w:val="21"/>
          <w:lang w:eastAsia="zh-CN"/>
        </w:rPr>
        <w:t>or</w:t>
      </w:r>
    </w:p>
    <w:p w:rsidR="00C36E38" w:rsidRPr="004836E6" w:rsidRDefault="00F54B4A">
      <w:pPr>
        <w:overflowPunct w:val="0"/>
        <w:autoSpaceDE w:val="0"/>
        <w:autoSpaceDN w:val="0"/>
        <w:adjustRightInd w:val="0"/>
        <w:spacing w:after="120"/>
        <w:jc w:val="both"/>
        <w:textAlignment w:val="baseline"/>
        <w:rPr>
          <w:rFonts w:eastAsia="宋体"/>
          <w:szCs w:val="21"/>
          <w:lang w:eastAsia="zh-CN"/>
        </w:rPr>
      </w:pPr>
      <w:r w:rsidRPr="004836E6">
        <w:rPr>
          <w:rFonts w:eastAsia="宋体" w:hint="eastAsia"/>
          <w:szCs w:val="21"/>
          <w:lang w:eastAsia="zh-CN"/>
        </w:rPr>
        <w:t xml:space="preserve">- </w:t>
      </w:r>
      <w:r w:rsidR="00114028" w:rsidRPr="004836E6">
        <w:rPr>
          <w:rFonts w:eastAsia="宋体"/>
          <w:szCs w:val="21"/>
          <w:lang w:eastAsia="zh-CN"/>
        </w:rPr>
        <w:t xml:space="preserve"> </w:t>
      </w:r>
      <w:r w:rsidRPr="004836E6">
        <w:rPr>
          <w:rFonts w:eastAsia="宋体" w:hint="eastAsia"/>
          <w:szCs w:val="21"/>
          <w:lang w:eastAsia="zh-CN"/>
        </w:rPr>
        <w:t>a DCI format in response to a transmission of a PRACH and a PUSCH, or to a transmission of only a PRACH if the PRACH preamble is mapped to a valid PUSCH occasion</w:t>
      </w:r>
      <w:r w:rsidR="00114028" w:rsidRPr="004836E6">
        <w:rPr>
          <w:rFonts w:eastAsia="宋体"/>
          <w:szCs w:val="21"/>
          <w:lang w:eastAsia="zh-CN"/>
        </w:rPr>
        <w:t xml:space="preserve"> </w:t>
      </w:r>
      <w:r w:rsidR="00114028" w:rsidRPr="004836E6">
        <w:rPr>
          <w:rFonts w:eastAsia="宋体" w:hint="eastAsia"/>
          <w:szCs w:val="21"/>
          <w:lang w:eastAsia="zh-CN"/>
        </w:rPr>
        <w:t>(</w:t>
      </w:r>
      <w:r w:rsidR="00114028" w:rsidRPr="004836E6">
        <w:rPr>
          <w:rFonts w:eastAsia="宋体"/>
          <w:szCs w:val="21"/>
          <w:lang w:eastAsia="zh-CN"/>
        </w:rPr>
        <w:t xml:space="preserve">i.e., </w:t>
      </w:r>
      <w:proofErr w:type="spellStart"/>
      <w:r w:rsidR="00114028" w:rsidRPr="004836E6">
        <w:rPr>
          <w:rFonts w:eastAsia="宋体"/>
          <w:szCs w:val="21"/>
          <w:lang w:eastAsia="zh-CN"/>
        </w:rPr>
        <w:t>MsgB</w:t>
      </w:r>
      <w:proofErr w:type="spellEnd"/>
      <w:r w:rsidR="00114028" w:rsidRPr="004836E6">
        <w:rPr>
          <w:rFonts w:eastAsia="宋体"/>
          <w:szCs w:val="21"/>
          <w:lang w:eastAsia="zh-CN"/>
        </w:rPr>
        <w:t>),</w:t>
      </w:r>
      <w:r w:rsidRPr="004836E6">
        <w:rPr>
          <w:rFonts w:eastAsia="宋体" w:hint="eastAsia"/>
          <w:szCs w:val="21"/>
          <w:lang w:eastAsia="zh-CN"/>
        </w:rPr>
        <w:t xml:space="preserve"> or</w:t>
      </w:r>
    </w:p>
    <w:p w:rsidR="00C36E38" w:rsidRPr="004836E6" w:rsidRDefault="00F54B4A">
      <w:pPr>
        <w:overflowPunct w:val="0"/>
        <w:autoSpaceDE w:val="0"/>
        <w:autoSpaceDN w:val="0"/>
        <w:adjustRightInd w:val="0"/>
        <w:spacing w:after="120"/>
        <w:jc w:val="both"/>
        <w:textAlignment w:val="baseline"/>
        <w:rPr>
          <w:rFonts w:eastAsia="宋体"/>
          <w:szCs w:val="21"/>
          <w:lang w:eastAsia="zh-CN"/>
        </w:rPr>
      </w:pPr>
      <w:r w:rsidRPr="004836E6">
        <w:rPr>
          <w:rFonts w:eastAsia="宋体" w:hint="eastAsia"/>
          <w:szCs w:val="21"/>
          <w:lang w:eastAsia="zh-CN"/>
        </w:rPr>
        <w:t xml:space="preserve">- </w:t>
      </w:r>
      <w:r w:rsidR="00114028" w:rsidRPr="004836E6">
        <w:rPr>
          <w:rFonts w:eastAsia="宋体"/>
          <w:szCs w:val="21"/>
          <w:lang w:eastAsia="zh-CN"/>
        </w:rPr>
        <w:t xml:space="preserve"> </w:t>
      </w:r>
      <w:r w:rsidRPr="004836E6">
        <w:rPr>
          <w:rFonts w:eastAsia="宋体" w:hint="eastAsia"/>
          <w:szCs w:val="21"/>
          <w:lang w:eastAsia="zh-CN"/>
        </w:rPr>
        <w:t>a DCI format in response to a PUSCH transmission scheduled by a RAR UL grant</w:t>
      </w:r>
      <w:r w:rsidR="00114028" w:rsidRPr="004836E6">
        <w:rPr>
          <w:rFonts w:eastAsia="宋体"/>
          <w:szCs w:val="21"/>
          <w:lang w:eastAsia="zh-CN"/>
        </w:rPr>
        <w:t xml:space="preserve"> (i.e. Msg4 when contention resolution timer is running)</w:t>
      </w:r>
    </w:p>
    <w:p w:rsidR="00114028" w:rsidRDefault="00114028" w:rsidP="00114028">
      <w:pPr>
        <w:pStyle w:val="a8"/>
        <w:rPr>
          <w:b/>
          <w:bCs/>
          <w:color w:val="000000"/>
          <w:szCs w:val="20"/>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2</w:t>
      </w:r>
      <w:r>
        <w:rPr>
          <w:b/>
          <w:bCs/>
        </w:rPr>
        <w:fldChar w:fldCharType="end"/>
      </w:r>
      <w:r>
        <w:rPr>
          <w:rFonts w:eastAsia="宋体"/>
          <w:b/>
          <w:lang w:eastAsia="zh-CN"/>
        </w:rPr>
        <w:t xml:space="preserve">: </w:t>
      </w:r>
      <w:r>
        <w:rPr>
          <w:rFonts w:eastAsia="宋体" w:hint="eastAsia"/>
          <w:b/>
          <w:lang w:eastAsia="zh-CN"/>
        </w:rPr>
        <w:t>Agree the following conclusions and c</w:t>
      </w:r>
      <w:r>
        <w:rPr>
          <w:rFonts w:hint="eastAsia"/>
          <w:b/>
          <w:bCs/>
          <w:color w:val="000000"/>
          <w:szCs w:val="20"/>
          <w:lang w:eastAsia="zh-CN"/>
        </w:rPr>
        <w:t>apture it in the TS38.213.</w:t>
      </w:r>
    </w:p>
    <w:p w:rsidR="00114028" w:rsidRPr="00114028" w:rsidRDefault="00114028" w:rsidP="00114028">
      <w:pPr>
        <w:snapToGrid w:val="0"/>
        <w:spacing w:beforeLines="50" w:before="180"/>
        <w:jc w:val="both"/>
        <w:rPr>
          <w:lang w:eastAsia="zh-CN"/>
        </w:rPr>
      </w:pPr>
      <w:r w:rsidRPr="00114028">
        <w:t xml:space="preserve">If a UE received a DCI format indicating skipping PDCCH monitoring for a duration that overlaps with at least one symbol of a window provided by </w:t>
      </w:r>
      <w:r w:rsidRPr="00114028">
        <w:rPr>
          <w:i/>
          <w:iCs/>
        </w:rPr>
        <w:t>ra-</w:t>
      </w:r>
      <w:proofErr w:type="spellStart"/>
      <w:r w:rsidRPr="00114028">
        <w:rPr>
          <w:i/>
          <w:iCs/>
        </w:rPr>
        <w:t>ResponseWindow</w:t>
      </w:r>
      <w:proofErr w:type="spellEnd"/>
      <w:r w:rsidRPr="00114028">
        <w:rPr>
          <w:i/>
          <w:iCs/>
        </w:rPr>
        <w:t xml:space="preserve"> </w:t>
      </w:r>
      <w:r w:rsidRPr="00114028">
        <w:t xml:space="preserve">or </w:t>
      </w:r>
      <w:proofErr w:type="spellStart"/>
      <w:r w:rsidRPr="00114028">
        <w:rPr>
          <w:i/>
          <w:iCs/>
        </w:rPr>
        <w:t>msgB-ResponseWindow</w:t>
      </w:r>
      <w:proofErr w:type="spellEnd"/>
      <w:r w:rsidRPr="00114028">
        <w:rPr>
          <w:i/>
          <w:iCs/>
        </w:rPr>
        <w:t xml:space="preserve"> </w:t>
      </w:r>
      <w:r w:rsidRPr="00114028">
        <w:t>or</w:t>
      </w:r>
      <w:r w:rsidRPr="00114028">
        <w:rPr>
          <w:i/>
          <w:iCs/>
        </w:rPr>
        <w:t xml:space="preserve"> </w:t>
      </w:r>
      <w:r w:rsidRPr="00114028">
        <w:t xml:space="preserve">the duration where </w:t>
      </w:r>
      <w:r w:rsidRPr="00114028">
        <w:rPr>
          <w:i/>
          <w:iCs/>
        </w:rPr>
        <w:t>ra-</w:t>
      </w:r>
      <w:proofErr w:type="spellStart"/>
      <w:r w:rsidRPr="00114028">
        <w:rPr>
          <w:i/>
          <w:iCs/>
        </w:rPr>
        <w:t>ContentionResolutionTimer</w:t>
      </w:r>
      <w:proofErr w:type="spellEnd"/>
      <w:r w:rsidRPr="00114028">
        <w:t xml:space="preserve"> is running which is controlled by higher layers [11, TS 38.321], the UE skips monitoring PDCCH according to Type3-PDCCH CSS sets or USS sets on the serving cell, except for monitoring a DCI format in response to </w:t>
      </w:r>
    </w:p>
    <w:p w:rsidR="00114028" w:rsidRPr="00114028" w:rsidRDefault="00114028" w:rsidP="00114028">
      <w:pPr>
        <w:pStyle w:val="B1"/>
        <w:spacing w:after="0"/>
        <w:ind w:left="1200" w:hanging="400"/>
      </w:pPr>
      <w:r w:rsidRPr="00114028">
        <w:t>- a PRACH transmission, or</w:t>
      </w:r>
    </w:p>
    <w:p w:rsidR="00114028" w:rsidRPr="00114028" w:rsidRDefault="00114028" w:rsidP="00114028">
      <w:pPr>
        <w:pStyle w:val="B1"/>
        <w:spacing w:after="0"/>
        <w:ind w:left="1200" w:hanging="400"/>
      </w:pPr>
      <w:r w:rsidRPr="00114028">
        <w:t>- a transmission of a PRACH and a PUSCH, or to a transmission of only a PRACH if the PRACH preamble is mapped to a valid PUSCH occasion, or</w:t>
      </w:r>
    </w:p>
    <w:p w:rsidR="00114028" w:rsidRPr="00114028" w:rsidRDefault="00114028" w:rsidP="00114028">
      <w:pPr>
        <w:pStyle w:val="B1"/>
        <w:spacing w:after="0"/>
        <w:ind w:left="1200" w:hanging="400"/>
      </w:pPr>
      <w:r w:rsidRPr="00114028">
        <w:t>- a PUSCH transmission scheduled by a RAR UL grant</w:t>
      </w:r>
    </w:p>
    <w:p w:rsidR="00114028" w:rsidRDefault="00114028" w:rsidP="00114028">
      <w:pPr>
        <w:pStyle w:val="20"/>
        <w:keepLines/>
        <w:numPr>
          <w:ilvl w:val="1"/>
          <w:numId w:val="4"/>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rPr>
      </w:pPr>
      <w:r>
        <w:rPr>
          <w:rFonts w:eastAsiaTheme="minorEastAsia" w:cs="Times New Roman" w:hint="eastAsia"/>
          <w:b w:val="0"/>
          <w:bCs w:val="0"/>
          <w:iCs w:val="0"/>
          <w:sz w:val="32"/>
          <w:szCs w:val="20"/>
        </w:rPr>
        <w:t>PDCCH skipping</w:t>
      </w:r>
      <w:r>
        <w:rPr>
          <w:rFonts w:eastAsiaTheme="minorEastAsia" w:cs="Times New Roman"/>
          <w:b w:val="0"/>
          <w:bCs w:val="0"/>
          <w:iCs w:val="0"/>
          <w:sz w:val="32"/>
          <w:szCs w:val="20"/>
        </w:rPr>
        <w:t xml:space="preserve"> overlap with Rel-16 DCP</w:t>
      </w:r>
    </w:p>
    <w:p w:rsidR="00890A22" w:rsidRDefault="00890A22" w:rsidP="00890A22">
      <w:pPr>
        <w:overflowPunct w:val="0"/>
        <w:adjustRightInd w:val="0"/>
        <w:spacing w:after="180"/>
        <w:jc w:val="both"/>
        <w:textAlignment w:val="baseline"/>
        <w:rPr>
          <w:lang w:eastAsia="zh-CN"/>
        </w:rPr>
      </w:pPr>
      <w:r>
        <w:rPr>
          <w:rFonts w:ascii="Arial" w:eastAsia="等线" w:hAnsi="Arial" w:cs="Arial"/>
          <w:szCs w:val="20"/>
        </w:rPr>
        <w:t>RAN2 also discussed the impact of PDCCH skipping on DCP monitoring. If DCP monitoring occasions overlap with PDCCH skipping duration, UE cannot monitor DCP. To address this, RAN2 has discussed following approaches:</w:t>
      </w:r>
    </w:p>
    <w:p w:rsidR="00890A22" w:rsidRDefault="00890A22" w:rsidP="00890A22">
      <w:pPr>
        <w:overflowPunct w:val="0"/>
        <w:adjustRightInd w:val="0"/>
        <w:spacing w:after="180"/>
        <w:jc w:val="both"/>
        <w:textAlignment w:val="baseline"/>
        <w:rPr>
          <w:rFonts w:ascii="Arial" w:hAnsi="Arial" w:cs="Arial"/>
          <w:szCs w:val="20"/>
        </w:rPr>
      </w:pPr>
      <w:r>
        <w:rPr>
          <w:rFonts w:ascii="Arial" w:hAnsi="Arial" w:cs="Arial"/>
          <w:szCs w:val="20"/>
        </w:rPr>
        <w:t xml:space="preserve">Approach 1: If UE </w:t>
      </w:r>
      <w:proofErr w:type="spellStart"/>
      <w:r>
        <w:rPr>
          <w:rFonts w:ascii="Arial" w:hAnsi="Arial" w:cs="Arial"/>
          <w:szCs w:val="20"/>
        </w:rPr>
        <w:t>can not</w:t>
      </w:r>
      <w:proofErr w:type="spellEnd"/>
      <w:r>
        <w:rPr>
          <w:rFonts w:ascii="Arial" w:hAnsi="Arial" w:cs="Arial"/>
          <w:szCs w:val="20"/>
        </w:rPr>
        <w:t xml:space="preserve"> monitor DCP due to PDCCH skipping, physical layer of UE does not report Wake-up indication bit to higher layer. Higher layer reuses the </w:t>
      </w:r>
      <w:proofErr w:type="spellStart"/>
      <w:r>
        <w:rPr>
          <w:rFonts w:ascii="Arial" w:hAnsi="Arial" w:cs="Arial"/>
          <w:i/>
          <w:iCs/>
          <w:szCs w:val="20"/>
        </w:rPr>
        <w:t>ps</w:t>
      </w:r>
      <w:proofErr w:type="spellEnd"/>
      <w:r>
        <w:rPr>
          <w:rFonts w:ascii="Arial" w:hAnsi="Arial" w:cs="Arial"/>
          <w:i/>
          <w:iCs/>
          <w:szCs w:val="20"/>
        </w:rPr>
        <w:t>-Wakeup</w:t>
      </w:r>
      <w:r>
        <w:rPr>
          <w:rFonts w:ascii="Arial" w:hAnsi="Arial" w:cs="Arial"/>
          <w:szCs w:val="20"/>
        </w:rPr>
        <w:t xml:space="preserve"> to determine whether to start the </w:t>
      </w:r>
      <w:proofErr w:type="spellStart"/>
      <w:r>
        <w:rPr>
          <w:rFonts w:ascii="Arial" w:hAnsi="Arial" w:cs="Arial"/>
          <w:i/>
          <w:iCs/>
          <w:szCs w:val="20"/>
        </w:rPr>
        <w:t>drx-onDurationTimer</w:t>
      </w:r>
      <w:proofErr w:type="spellEnd"/>
      <w:r>
        <w:rPr>
          <w:rFonts w:ascii="Arial" w:hAnsi="Arial" w:cs="Arial"/>
          <w:i/>
          <w:iCs/>
          <w:szCs w:val="20"/>
        </w:rPr>
        <w:t xml:space="preserve"> </w:t>
      </w:r>
      <w:r>
        <w:rPr>
          <w:rFonts w:ascii="Arial" w:hAnsi="Arial" w:cs="Arial"/>
          <w:szCs w:val="20"/>
        </w:rPr>
        <w:t>or not.</w:t>
      </w:r>
    </w:p>
    <w:p w:rsidR="00890A22" w:rsidRDefault="00890A22" w:rsidP="00890A22">
      <w:pPr>
        <w:overflowPunct w:val="0"/>
        <w:adjustRightInd w:val="0"/>
        <w:spacing w:after="180"/>
        <w:jc w:val="both"/>
        <w:textAlignment w:val="baseline"/>
        <w:rPr>
          <w:rFonts w:ascii="Arial" w:hAnsi="Arial" w:cs="Arial"/>
          <w:szCs w:val="20"/>
        </w:rPr>
      </w:pPr>
      <w:r>
        <w:rPr>
          <w:rFonts w:ascii="Arial" w:hAnsi="Arial" w:cs="Arial"/>
          <w:szCs w:val="20"/>
        </w:rPr>
        <w:t xml:space="preserve">Approach 2: If UE </w:t>
      </w:r>
      <w:proofErr w:type="spellStart"/>
      <w:r>
        <w:rPr>
          <w:rFonts w:ascii="Arial" w:hAnsi="Arial" w:cs="Arial"/>
          <w:szCs w:val="20"/>
        </w:rPr>
        <w:t>can not</w:t>
      </w:r>
      <w:proofErr w:type="spellEnd"/>
      <w:r>
        <w:rPr>
          <w:rFonts w:ascii="Arial" w:hAnsi="Arial" w:cs="Arial"/>
          <w:szCs w:val="20"/>
        </w:rPr>
        <w:t xml:space="preserve"> monitor DCP due to PDCCH skipping, physical layer of UE reports a value of 1 for Wake-up indication bit to higher layer.</w:t>
      </w:r>
    </w:p>
    <w:p w:rsidR="00890A22" w:rsidRDefault="00890A22" w:rsidP="00890A22">
      <w:pPr>
        <w:overflowPunct w:val="0"/>
        <w:spacing w:after="180"/>
        <w:jc w:val="both"/>
        <w:textAlignment w:val="baseline"/>
        <w:rPr>
          <w:rFonts w:ascii="Arial" w:hAnsi="Arial" w:cs="Arial"/>
          <w:color w:val="000000"/>
          <w:szCs w:val="20"/>
        </w:rPr>
      </w:pPr>
      <w:r>
        <w:rPr>
          <w:rFonts w:ascii="Arial" w:hAnsi="Arial" w:cs="Arial"/>
          <w:color w:val="000000"/>
          <w:szCs w:val="20"/>
        </w:rPr>
        <w:t>Approach 3: PDCCH skipping only applies in Active Time and hence DCP cannot be missed due to PDCCH skipping.</w:t>
      </w:r>
    </w:p>
    <w:p w:rsidR="00890A22" w:rsidRDefault="00890A22" w:rsidP="00890A22">
      <w:pPr>
        <w:overflowPunct w:val="0"/>
        <w:adjustRightInd w:val="0"/>
        <w:spacing w:after="180"/>
        <w:jc w:val="both"/>
        <w:textAlignment w:val="baseline"/>
        <w:rPr>
          <w:rFonts w:ascii="Arial" w:hAnsi="Arial" w:cs="Arial"/>
          <w:b/>
          <w:bCs/>
          <w:color w:val="000000"/>
          <w:szCs w:val="20"/>
        </w:rPr>
      </w:pPr>
      <w:r>
        <w:rPr>
          <w:rFonts w:ascii="Arial" w:eastAsia="等线" w:hAnsi="Arial" w:cs="Arial"/>
          <w:b/>
          <w:bCs/>
          <w:color w:val="000000"/>
          <w:szCs w:val="20"/>
        </w:rPr>
        <w:t xml:space="preserve">Question 3: RAN2 would like to ask RAN1 whether a) </w:t>
      </w:r>
      <w:r>
        <w:rPr>
          <w:rFonts w:ascii="Arial" w:hAnsi="Arial" w:cs="Arial"/>
          <w:b/>
          <w:bCs/>
          <w:color w:val="000000"/>
          <w:szCs w:val="20"/>
        </w:rPr>
        <w:t>Physical layer of UE reports a value of 1 for Wake-up indication bit to higher layer or b) Physical layer of UE does not report Wake-up indication bit to higher layer, in case UE cannot monitor DCP due to PDCCH skipping; or if Approach 3 can be assumed.</w:t>
      </w:r>
    </w:p>
    <w:p w:rsidR="00890A22" w:rsidRPr="00890A22" w:rsidRDefault="00890A22" w:rsidP="00114028">
      <w:pPr>
        <w:rPr>
          <w:rFonts w:eastAsiaTheme="minorEastAsia"/>
          <w:lang w:eastAsia="zh-CN"/>
        </w:rPr>
      </w:pPr>
    </w:p>
    <w:p w:rsidR="00C36E38" w:rsidRDefault="00890A22">
      <w:pPr>
        <w:overflowPunct w:val="0"/>
        <w:autoSpaceDE w:val="0"/>
        <w:autoSpaceDN w:val="0"/>
        <w:adjustRightInd w:val="0"/>
        <w:spacing w:after="120"/>
        <w:jc w:val="both"/>
        <w:textAlignment w:val="baseline"/>
        <w:rPr>
          <w:rFonts w:eastAsia="宋体"/>
          <w:sz w:val="22"/>
          <w:szCs w:val="22"/>
          <w:lang w:eastAsia="zh-CN"/>
        </w:rPr>
      </w:pPr>
      <w:r w:rsidRPr="00890A22">
        <w:rPr>
          <w:rFonts w:eastAsia="宋体"/>
          <w:sz w:val="22"/>
          <w:szCs w:val="22"/>
          <w:lang w:eastAsia="zh-CN"/>
        </w:rPr>
        <w:t>Current TS38.213 section 10.3 provides description of invalid WUS monitoring as follows,</w:t>
      </w:r>
    </w:p>
    <w:tbl>
      <w:tblPr>
        <w:tblStyle w:val="af1"/>
        <w:tblW w:w="0" w:type="auto"/>
        <w:tblLook w:val="04A0" w:firstRow="1" w:lastRow="0" w:firstColumn="1" w:lastColumn="0" w:noHBand="0" w:noVBand="1"/>
      </w:tblPr>
      <w:tblGrid>
        <w:gridCol w:w="13228"/>
      </w:tblGrid>
      <w:tr w:rsidR="002264CD" w:rsidTr="002264CD">
        <w:tc>
          <w:tcPr>
            <w:tcW w:w="13992" w:type="dxa"/>
          </w:tcPr>
          <w:p w:rsidR="002264CD" w:rsidRDefault="002264CD" w:rsidP="002264CD">
            <w:pPr>
              <w:overflowPunct w:val="0"/>
              <w:adjustRightInd w:val="0"/>
              <w:spacing w:after="180"/>
              <w:jc w:val="both"/>
              <w:textAlignment w:val="baseline"/>
              <w:rPr>
                <w:rFonts w:ascii="Arial" w:eastAsia="等线" w:hAnsi="Arial" w:cs="Arial"/>
                <w:color w:val="FF0000"/>
                <w:szCs w:val="20"/>
                <w:lang w:eastAsia="zh-CN"/>
              </w:rPr>
            </w:pPr>
            <w:r>
              <w:rPr>
                <w:rFonts w:ascii="Arial" w:eastAsia="等线" w:hAnsi="Arial" w:cs="Arial"/>
                <w:color w:val="FF0000"/>
                <w:szCs w:val="20"/>
              </w:rPr>
              <w:t xml:space="preserve">TS38.213 section 10.3 </w:t>
            </w:r>
          </w:p>
          <w:p w:rsidR="002264CD" w:rsidRDefault="002264CD" w:rsidP="002264CD">
            <w:pPr>
              <w:rPr>
                <w:rFonts w:eastAsia="Malgun Gothic"/>
                <w:color w:val="FF0000"/>
                <w:sz w:val="24"/>
              </w:rPr>
            </w:pPr>
            <w:r>
              <w:rPr>
                <w:color w:val="FF0000"/>
              </w:rPr>
              <w:t xml:space="preserve">If a UE is provided search space sets to monitor PDCCH for detection of DCI format 2_6 in the active DL BWP of the </w:t>
            </w:r>
            <w:proofErr w:type="spellStart"/>
            <w:r>
              <w:rPr>
                <w:color w:val="FF0000"/>
              </w:rPr>
              <w:t>PCell</w:t>
            </w:r>
            <w:proofErr w:type="spellEnd"/>
            <w:r>
              <w:rPr>
                <w:color w:val="FF0000"/>
              </w:rPr>
              <w:t xml:space="preserve"> or of the </w:t>
            </w:r>
            <w:proofErr w:type="spellStart"/>
            <w:r>
              <w:rPr>
                <w:color w:val="FF0000"/>
              </w:rPr>
              <w:t>SpCell</w:t>
            </w:r>
            <w:proofErr w:type="spellEnd"/>
            <w:r>
              <w:rPr>
                <w:color w:val="FF0000"/>
              </w:rPr>
              <w:t xml:space="preserve"> and the UE </w:t>
            </w:r>
          </w:p>
          <w:p w:rsidR="002264CD" w:rsidRDefault="002264CD" w:rsidP="002264CD">
            <w:pPr>
              <w:pStyle w:val="B1"/>
              <w:ind w:left="1200" w:hanging="400"/>
              <w:rPr>
                <w:color w:val="FF0000"/>
              </w:rPr>
            </w:pPr>
            <w:r>
              <w:rPr>
                <w:color w:val="FF0000"/>
              </w:rPr>
              <w:t>-</w:t>
            </w:r>
            <w:r>
              <w:rPr>
                <w:color w:val="FF0000"/>
              </w:rPr>
              <w:tab/>
              <w:t xml:space="preserve">is not required to monitor PDCCH for detection of DCI format 2_6, as described in Clauses 10, 11.1, 12, and in Clause 5.7 of [11, TS 38.321] for all corresponding PDCCH monitoring occasions outside Active Time prior to a next long DRX cycle, or </w:t>
            </w:r>
          </w:p>
          <w:p w:rsidR="002264CD" w:rsidRDefault="002264CD" w:rsidP="002264CD">
            <w:pPr>
              <w:pStyle w:val="B1"/>
              <w:ind w:left="1200" w:hanging="400"/>
              <w:rPr>
                <w:color w:val="FF0000"/>
              </w:rPr>
            </w:pPr>
            <w:r>
              <w:rPr>
                <w:color w:val="FF0000"/>
              </w:rPr>
              <w:t>-</w:t>
            </w:r>
            <w:r>
              <w:rPr>
                <w:color w:val="FF0000"/>
              </w:rPr>
              <w:tab/>
              <w:t>does not have any PDCCH monitoring occasions for detection of DCI format 2_6 outside Active Time of a next long DRX cycle</w:t>
            </w:r>
          </w:p>
          <w:p w:rsidR="002264CD" w:rsidRPr="002264CD" w:rsidRDefault="002264CD" w:rsidP="002264CD">
            <w:pPr>
              <w:rPr>
                <w:color w:val="FF0000"/>
              </w:rPr>
            </w:pPr>
            <w:r>
              <w:rPr>
                <w:color w:val="FF0000"/>
              </w:rPr>
              <w:t>the physical layer of the UE reports a value of 1 for the Wake-up indication bit to higher layers for the next long DRX cycle.</w:t>
            </w:r>
          </w:p>
        </w:tc>
      </w:tr>
    </w:tbl>
    <w:p w:rsidR="00890A22" w:rsidRDefault="00890A22">
      <w:pPr>
        <w:overflowPunct w:val="0"/>
        <w:autoSpaceDE w:val="0"/>
        <w:autoSpaceDN w:val="0"/>
        <w:adjustRightInd w:val="0"/>
        <w:spacing w:after="120"/>
        <w:jc w:val="both"/>
        <w:textAlignment w:val="baseline"/>
        <w:rPr>
          <w:rFonts w:eastAsia="宋体"/>
          <w:sz w:val="22"/>
          <w:szCs w:val="22"/>
          <w:lang w:eastAsia="zh-CN"/>
        </w:rPr>
      </w:pPr>
    </w:p>
    <w:p w:rsidR="002264CD" w:rsidRPr="002264CD" w:rsidRDefault="002264CD" w:rsidP="002264CD">
      <w:pPr>
        <w:overflowPunct w:val="0"/>
        <w:autoSpaceDE w:val="0"/>
        <w:autoSpaceDN w:val="0"/>
        <w:adjustRightInd w:val="0"/>
        <w:spacing w:after="120"/>
        <w:jc w:val="both"/>
        <w:textAlignment w:val="baseline"/>
        <w:rPr>
          <w:rFonts w:eastAsia="宋体"/>
          <w:sz w:val="22"/>
          <w:szCs w:val="22"/>
          <w:lang w:eastAsia="zh-CN"/>
        </w:rPr>
      </w:pPr>
      <w:r w:rsidRPr="002264CD">
        <w:rPr>
          <w:rFonts w:eastAsia="宋体" w:hint="eastAsia"/>
          <w:sz w:val="22"/>
          <w:szCs w:val="22"/>
          <w:lang w:eastAsia="zh-CN"/>
        </w:rPr>
        <w:t>PDCCH</w:t>
      </w:r>
      <w:r w:rsidRPr="002264CD">
        <w:rPr>
          <w:rFonts w:eastAsia="宋体"/>
          <w:sz w:val="22"/>
          <w:szCs w:val="22"/>
          <w:lang w:eastAsia="zh-CN"/>
        </w:rPr>
        <w:t xml:space="preserve"> skipping is described in section 10. </w:t>
      </w:r>
      <w:proofErr w:type="gramStart"/>
      <w:r w:rsidRPr="002264CD">
        <w:rPr>
          <w:rFonts w:eastAsia="宋体"/>
          <w:sz w:val="22"/>
          <w:szCs w:val="22"/>
          <w:lang w:eastAsia="zh-CN"/>
        </w:rPr>
        <w:t>So</w:t>
      </w:r>
      <w:proofErr w:type="gramEnd"/>
      <w:r w:rsidRPr="002264CD">
        <w:rPr>
          <w:rFonts w:eastAsia="宋体" w:hint="eastAsia"/>
          <w:sz w:val="22"/>
          <w:szCs w:val="22"/>
          <w:lang w:eastAsia="zh-CN"/>
        </w:rPr>
        <w:t xml:space="preserve"> when </w:t>
      </w:r>
      <w:r>
        <w:rPr>
          <w:rFonts w:eastAsia="宋体"/>
          <w:sz w:val="22"/>
          <w:szCs w:val="22"/>
          <w:lang w:eastAsia="zh-CN"/>
        </w:rPr>
        <w:t>UE</w:t>
      </w:r>
      <w:r w:rsidRPr="002264CD">
        <w:rPr>
          <w:rFonts w:eastAsia="宋体"/>
          <w:sz w:val="22"/>
          <w:szCs w:val="22"/>
          <w:lang w:eastAsia="zh-CN"/>
        </w:rPr>
        <w:t xml:space="preserve"> is not required to monitor PDCCH for detection of DCI format 2_6, as described in Clauses 10, 11.1, 12</w:t>
      </w:r>
      <w:r w:rsidRPr="002264CD">
        <w:rPr>
          <w:rFonts w:eastAsia="宋体" w:hint="eastAsia"/>
          <w:sz w:val="22"/>
          <w:szCs w:val="22"/>
          <w:lang w:eastAsia="zh-CN"/>
        </w:rPr>
        <w:t xml:space="preserve">, </w:t>
      </w:r>
      <w:r w:rsidRPr="002264CD">
        <w:rPr>
          <w:rFonts w:eastAsia="宋体"/>
          <w:sz w:val="22"/>
          <w:szCs w:val="22"/>
          <w:lang w:eastAsia="zh-CN"/>
        </w:rPr>
        <w:t>the current specification defines the UE behavior is Approach 2. No additional specification impact is needed.</w:t>
      </w:r>
    </w:p>
    <w:p w:rsidR="002264CD" w:rsidRDefault="002264CD" w:rsidP="002264CD">
      <w:pPr>
        <w:pStyle w:val="a8"/>
        <w:rPr>
          <w:b/>
          <w:bCs/>
          <w:color w:val="000000"/>
          <w:szCs w:val="20"/>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3</w:t>
      </w:r>
      <w:r>
        <w:rPr>
          <w:b/>
          <w:bCs/>
        </w:rPr>
        <w:fldChar w:fldCharType="end"/>
      </w:r>
      <w:r>
        <w:rPr>
          <w:rFonts w:eastAsia="宋体"/>
          <w:b/>
          <w:lang w:eastAsia="zh-CN"/>
        </w:rPr>
        <w:t xml:space="preserve">: </w:t>
      </w:r>
      <w:r w:rsidRPr="002264CD">
        <w:rPr>
          <w:rFonts w:eastAsia="宋体"/>
          <w:sz w:val="22"/>
          <w:szCs w:val="22"/>
          <w:lang w:eastAsia="zh-CN"/>
        </w:rPr>
        <w:t>the current specification defines the UE behavior</w:t>
      </w:r>
      <w:r>
        <w:rPr>
          <w:rFonts w:eastAsia="宋体"/>
          <w:sz w:val="22"/>
          <w:szCs w:val="22"/>
          <w:lang w:eastAsia="zh-CN"/>
        </w:rPr>
        <w:t xml:space="preserve"> for PDCCH skipping and DCP overlap</w:t>
      </w:r>
      <w:r w:rsidRPr="002264CD">
        <w:rPr>
          <w:rFonts w:eastAsia="宋体"/>
          <w:sz w:val="22"/>
          <w:szCs w:val="22"/>
          <w:lang w:eastAsia="zh-CN"/>
        </w:rPr>
        <w:t xml:space="preserve"> is Approach 2. No additional specification impact is needed.</w:t>
      </w:r>
    </w:p>
    <w:p w:rsidR="002C1EBE" w:rsidRDefault="002C1EBE" w:rsidP="002C1EBE">
      <w:pPr>
        <w:pStyle w:val="20"/>
        <w:keepLines/>
        <w:numPr>
          <w:ilvl w:val="1"/>
          <w:numId w:val="4"/>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rPr>
      </w:pPr>
      <w:r>
        <w:rPr>
          <w:rFonts w:eastAsiaTheme="minorEastAsia" w:cs="Times New Roman" w:hint="eastAsia"/>
          <w:b w:val="0"/>
          <w:bCs w:val="0"/>
          <w:iCs w:val="0"/>
          <w:sz w:val="32"/>
          <w:szCs w:val="20"/>
        </w:rPr>
        <w:t>PDCCH skipping</w:t>
      </w:r>
      <w:r>
        <w:rPr>
          <w:rFonts w:eastAsiaTheme="minorEastAsia" w:cs="Times New Roman"/>
          <w:b w:val="0"/>
          <w:bCs w:val="0"/>
          <w:iCs w:val="0"/>
          <w:sz w:val="32"/>
          <w:szCs w:val="20"/>
        </w:rPr>
        <w:t xml:space="preserve"> overlap with </w:t>
      </w:r>
      <w:r w:rsidR="003D0852">
        <w:rPr>
          <w:rFonts w:eastAsiaTheme="minorEastAsia" w:cs="Times New Roman"/>
          <w:b w:val="0"/>
          <w:bCs w:val="0"/>
          <w:iCs w:val="0"/>
          <w:sz w:val="32"/>
          <w:szCs w:val="20"/>
        </w:rPr>
        <w:t>MBS</w:t>
      </w:r>
    </w:p>
    <w:p w:rsidR="00CE61AF" w:rsidRDefault="00167D00" w:rsidP="00CE61AF">
      <w:pPr>
        <w:rPr>
          <w:rFonts w:eastAsiaTheme="minorEastAsia"/>
          <w:lang w:val="en-GB" w:eastAsia="zh-CN"/>
        </w:rPr>
      </w:pPr>
      <w:r>
        <w:rPr>
          <w:rFonts w:eastAsiaTheme="minorEastAsia" w:hint="eastAsia"/>
          <w:lang w:val="en-GB" w:eastAsia="zh-CN"/>
        </w:rPr>
        <w:t>PDCCH</w:t>
      </w:r>
      <w:r>
        <w:rPr>
          <w:rFonts w:eastAsiaTheme="minorEastAsia"/>
          <w:lang w:val="en-GB" w:eastAsia="zh-CN"/>
        </w:rPr>
        <w:t xml:space="preserve"> skipping can be applied to Type 3 CSS as follows,</w:t>
      </w:r>
    </w:p>
    <w:p w:rsidR="00CE61AF" w:rsidRDefault="00CE61AF" w:rsidP="00CE61AF">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rsidR="00CE61AF" w:rsidRDefault="00CE61AF" w:rsidP="00CE61AF">
      <w:pPr>
        <w:pStyle w:val="B1"/>
        <w:ind w:left="852"/>
        <w:rPr>
          <w:lang w:val="en-US"/>
        </w:rPr>
      </w:pPr>
      <w:r>
        <w:t>-</w:t>
      </w:r>
      <w: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rsidR="00CE61AF" w:rsidRDefault="00CE61AF" w:rsidP="00CE61AF">
      <w:pPr>
        <w:pStyle w:val="B1"/>
        <w:ind w:left="852"/>
        <w:rPr>
          <w:lang w:val="en-US"/>
        </w:rPr>
      </w:pPr>
      <w:r>
        <w:lastRenderedPageBreak/>
        <w:t>-</w:t>
      </w:r>
      <w:r>
        <w:tab/>
      </w:r>
      <w:proofErr w:type="spellStart"/>
      <w:r w:rsidRPr="00B06CC2">
        <w:rPr>
          <w:i/>
          <w:iCs/>
          <w:lang w:val="en-US" w:eastAsia="x-none"/>
        </w:rPr>
        <w:t>SearchSpace</w:t>
      </w:r>
      <w:proofErr w:type="spellEnd"/>
      <w:r>
        <w:rPr>
          <w:i/>
          <w:iCs/>
          <w:lang w:val="en-US" w:eastAsia="x-none"/>
        </w:rPr>
        <w:t>-Multicast</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Pr>
          <w:lang w:val="en-US"/>
        </w:rPr>
        <w:t>, or</w:t>
      </w:r>
    </w:p>
    <w:p w:rsidR="00CE61AF" w:rsidRPr="00B916EC" w:rsidRDefault="00CE61AF" w:rsidP="00CE61AF">
      <w:pPr>
        <w:pStyle w:val="B1"/>
        <w:ind w:left="852"/>
      </w:pPr>
      <w:r>
        <w:t>-</w:t>
      </w:r>
      <w:r>
        <w:tab/>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-Config-</w:t>
      </w:r>
      <w:r>
        <w:rPr>
          <w:i/>
          <w:iCs/>
          <w:lang w:val="en-US" w:eastAsia="x-none"/>
        </w:rPr>
        <w:t>MCCH</w:t>
      </w:r>
      <w:r w:rsidRPr="00B06CC2">
        <w:rPr>
          <w:iCs/>
          <w:lang w:val="en-US" w:eastAsia="x-none"/>
        </w:rPr>
        <w:t xml:space="preserve"> </w:t>
      </w:r>
      <w:r>
        <w:rPr>
          <w:iCs/>
          <w:lang w:val="en-US" w:eastAsia="x-none"/>
        </w:rPr>
        <w:t xml:space="preserve">and </w:t>
      </w:r>
      <w:proofErr w:type="spellStart"/>
      <w:r w:rsidRPr="00B06CC2">
        <w:rPr>
          <w:i/>
          <w:iCs/>
          <w:lang w:val="en-US" w:eastAsia="x-none"/>
        </w:rPr>
        <w:t>pdcch</w:t>
      </w:r>
      <w:proofErr w:type="spellEnd"/>
      <w:r w:rsidRPr="00B06CC2">
        <w:rPr>
          <w:i/>
          <w:iCs/>
          <w:lang w:val="en-US" w:eastAsia="x-none"/>
        </w:rPr>
        <w:t>-Config-</w:t>
      </w:r>
      <w:r>
        <w:rPr>
          <w:i/>
          <w:iCs/>
          <w:lang w:val="en-US" w:eastAsia="x-none"/>
        </w:rPr>
        <w:t>MTCH</w:t>
      </w:r>
      <w:r>
        <w:rPr>
          <w:iCs/>
          <w:lang w:val="en-US" w:eastAsia="x-none"/>
        </w:rPr>
        <w:t xml:space="preserve"> on a secondary cell </w:t>
      </w:r>
      <w:r w:rsidRPr="00B06CC2">
        <w:rPr>
          <w:iCs/>
          <w:lang w:val="en-US" w:eastAsia="x-none"/>
        </w:rPr>
        <w:t>for</w:t>
      </w:r>
      <w:r w:rsidRPr="00B06CC2">
        <w:t xml:space="preserve"> </w:t>
      </w:r>
      <w:r>
        <w:rPr>
          <w:lang w:val="en-US"/>
        </w:rPr>
        <w:t xml:space="preserve">a </w:t>
      </w:r>
      <w:r w:rsidRPr="00B06CC2">
        <w:t>DCI format</w:t>
      </w:r>
      <w:r>
        <w:rPr>
          <w:lang w:val="en-US"/>
        </w:rPr>
        <w:t xml:space="preserve"> 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w:t>
      </w:r>
      <w:r w:rsidRPr="00AF1409">
        <w:t xml:space="preserve"> </w:t>
      </w:r>
      <w:r w:rsidRPr="00B916EC">
        <w:t>and</w:t>
      </w:r>
    </w:p>
    <w:p w:rsidR="00CE61AF" w:rsidRPr="00CE61AF" w:rsidRDefault="00CE61AF" w:rsidP="00CE61AF">
      <w:pPr>
        <w:rPr>
          <w:rFonts w:eastAsiaTheme="minorEastAsia"/>
          <w:lang w:val="en-GB" w:eastAsia="zh-CN"/>
        </w:rPr>
      </w:pPr>
    </w:p>
    <w:p w:rsidR="002C1EBE" w:rsidRDefault="00CE61AF" w:rsidP="002C1EBE">
      <w:pPr>
        <w:rPr>
          <w:rFonts w:eastAsiaTheme="minorEastAsia"/>
          <w:lang w:eastAsia="zh-CN"/>
        </w:rPr>
      </w:pPr>
      <w:r>
        <w:rPr>
          <w:rFonts w:eastAsiaTheme="minorEastAsia"/>
          <w:lang w:eastAsia="zh-CN"/>
        </w:rPr>
        <w:t xml:space="preserve">Multicast and broadcast are specified in Rel-17. It is </w:t>
      </w:r>
      <w:r w:rsidR="00167D00">
        <w:rPr>
          <w:rFonts w:eastAsiaTheme="minorEastAsia"/>
          <w:lang w:eastAsia="zh-CN"/>
        </w:rPr>
        <w:t>agreed in RAN2 that separate DRX configuration is for multicast and broadcast. Hence, independent control of the PDCCH for unicast and multicast/broadcast is pursued. The PDCCH skipping should not applied to PDCHC for multicast and broadcas</w:t>
      </w:r>
      <w:r w:rsidR="000A00C8">
        <w:rPr>
          <w:rFonts w:eastAsiaTheme="minorEastAsia"/>
          <w:lang w:eastAsia="zh-CN"/>
        </w:rPr>
        <w:t xml:space="preserve">t, i.e., PDCCH skipping is not applied to </w:t>
      </w:r>
      <w:r w:rsidR="000A00C8" w:rsidRPr="00114028">
        <w:t xml:space="preserve">DCI format </w:t>
      </w:r>
      <w:r w:rsidR="000A00C8">
        <w:t xml:space="preserve">with CRC scrambled by </w:t>
      </w:r>
      <w:r w:rsidR="000A00C8" w:rsidRPr="00B06CC2">
        <w:t>G-RNTI, or G-CS-RNTI</w:t>
      </w:r>
      <w:r w:rsidR="000A00C8">
        <w:t xml:space="preserve">, or </w:t>
      </w:r>
      <w:r w:rsidR="000A00C8" w:rsidRPr="00B06CC2">
        <w:t>MCCH-RNTI</w:t>
      </w:r>
    </w:p>
    <w:p w:rsidR="00167D00" w:rsidRDefault="00167D00" w:rsidP="002C1EBE">
      <w:pPr>
        <w:rPr>
          <w:rFonts w:eastAsiaTheme="minorEastAsia"/>
          <w:lang w:eastAsia="zh-CN"/>
        </w:rPr>
      </w:pPr>
    </w:p>
    <w:p w:rsidR="00167D00" w:rsidRDefault="00167D00" w:rsidP="00167D00">
      <w:pPr>
        <w:pStyle w:val="a8"/>
        <w:rPr>
          <w:b/>
          <w:bCs/>
          <w:color w:val="000000"/>
          <w:szCs w:val="20"/>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sidR="000A00C8">
        <w:rPr>
          <w:b/>
          <w:bCs/>
          <w:noProof/>
        </w:rPr>
        <w:t>4</w:t>
      </w:r>
      <w:r>
        <w:rPr>
          <w:b/>
          <w:bCs/>
        </w:rPr>
        <w:fldChar w:fldCharType="end"/>
      </w:r>
      <w:r>
        <w:rPr>
          <w:rFonts w:eastAsia="宋体"/>
          <w:b/>
          <w:lang w:eastAsia="zh-CN"/>
        </w:rPr>
        <w:t xml:space="preserve">: </w:t>
      </w:r>
      <w:r>
        <w:rPr>
          <w:rFonts w:eastAsia="宋体" w:hint="eastAsia"/>
          <w:b/>
          <w:lang w:eastAsia="zh-CN"/>
        </w:rPr>
        <w:t>Agree the following conclusions and c</w:t>
      </w:r>
      <w:r>
        <w:rPr>
          <w:rFonts w:hint="eastAsia"/>
          <w:b/>
          <w:bCs/>
          <w:color w:val="000000"/>
          <w:szCs w:val="20"/>
          <w:lang w:eastAsia="zh-CN"/>
        </w:rPr>
        <w:t>apture it in the TS38.213.</w:t>
      </w:r>
    </w:p>
    <w:p w:rsidR="000A00C8" w:rsidRPr="000A00C8" w:rsidRDefault="000A00C8" w:rsidP="000A00C8">
      <w:pPr>
        <w:snapToGrid w:val="0"/>
        <w:spacing w:beforeLines="50" w:before="180"/>
        <w:jc w:val="both"/>
        <w:rPr>
          <w:b/>
          <w:lang w:eastAsia="zh-CN"/>
        </w:rPr>
      </w:pPr>
      <w:r w:rsidRPr="000A00C8">
        <w:rPr>
          <w:b/>
        </w:rPr>
        <w:t>If a UE is indicated to skip PDCH for a duration, the UE skips monitoring PDCCH according to Type3-PDCCH CSS sets or USS sets on the serving cell, except for monitoring a DCI format with CRC scrambled by G-RNTI, or G-CS-RNTI, or MCCH-RNTI.</w:t>
      </w:r>
    </w:p>
    <w:p w:rsidR="00C36E38" w:rsidRDefault="00F54B4A">
      <w:pPr>
        <w:keepNext/>
        <w:keepLines/>
        <w:numPr>
          <w:ilvl w:val="0"/>
          <w:numId w:val="1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zh-CN"/>
        </w:rPr>
        <w:t xml:space="preserve">Conclusions </w:t>
      </w:r>
    </w:p>
    <w:p w:rsidR="00C36E38" w:rsidRDefault="00F54B4A">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 xml:space="preserve">This contribution addresses </w:t>
      </w:r>
      <w:r w:rsidR="002264CD">
        <w:rPr>
          <w:rFonts w:eastAsia="宋体"/>
          <w:sz w:val="22"/>
          <w:szCs w:val="22"/>
          <w:lang w:eastAsia="zh-CN"/>
        </w:rPr>
        <w:t>the related issues for RAN2 LS [1], and it is proposed as follows,</w:t>
      </w:r>
    </w:p>
    <w:bookmarkEnd w:id="3"/>
    <w:bookmarkEnd w:id="4"/>
    <w:p w:rsidR="002264CD" w:rsidRPr="007E09D1" w:rsidRDefault="002264CD" w:rsidP="002264CD">
      <w:pPr>
        <w:pStyle w:val="a8"/>
        <w:rPr>
          <w:bCs/>
          <w:color w:val="000000"/>
          <w:szCs w:val="20"/>
          <w:lang w:eastAsia="zh-CN"/>
        </w:rPr>
      </w:pPr>
      <w:r>
        <w:rPr>
          <w:b/>
          <w:bCs/>
        </w:rPr>
        <w:t>Proposal 1</w:t>
      </w:r>
      <w:r>
        <w:rPr>
          <w:rFonts w:eastAsia="宋体"/>
          <w:b/>
          <w:lang w:eastAsia="zh-CN"/>
        </w:rPr>
        <w:t xml:space="preserve">: </w:t>
      </w:r>
      <w:r w:rsidRPr="007E09D1">
        <w:rPr>
          <w:rFonts w:eastAsia="宋体" w:hint="eastAsia"/>
          <w:lang w:eastAsia="zh-CN"/>
        </w:rPr>
        <w:t>Agree the following conclusions and c</w:t>
      </w:r>
      <w:r w:rsidRPr="007E09D1">
        <w:rPr>
          <w:rFonts w:hint="eastAsia"/>
          <w:bCs/>
          <w:color w:val="000000"/>
          <w:szCs w:val="20"/>
          <w:lang w:eastAsia="zh-CN"/>
        </w:rPr>
        <w:t>apture it in the TS38.213.</w:t>
      </w:r>
    </w:p>
    <w:p w:rsidR="002264CD" w:rsidRPr="004836E6" w:rsidRDefault="002264CD" w:rsidP="002264CD">
      <w:pPr>
        <w:pStyle w:val="a8"/>
        <w:rPr>
          <w:rFonts w:eastAsia="宋体"/>
          <w:bCs/>
          <w:szCs w:val="20"/>
          <w:lang w:eastAsia="zh-CN"/>
        </w:rPr>
      </w:pPr>
      <w:r w:rsidRPr="004836E6">
        <w:rPr>
          <w:rFonts w:eastAsia="宋体" w:hint="eastAsia"/>
          <w:bCs/>
          <w:szCs w:val="20"/>
          <w:lang w:eastAsia="zh-CN"/>
        </w:rPr>
        <w:t xml:space="preserve">-  If PDCCH skipping is activated, </w:t>
      </w:r>
      <w:r w:rsidRPr="004836E6">
        <w:rPr>
          <w:rFonts w:eastAsia="Microsoft YaHei UI" w:cs="Times"/>
          <w:color w:val="000000"/>
          <w:szCs w:val="20"/>
          <w:lang w:eastAsia="zh-CN"/>
        </w:rPr>
        <w:t>PDCCH skipping is not activated</w:t>
      </w:r>
      <w:r w:rsidRPr="004836E6">
        <w:rPr>
          <w:rFonts w:eastAsia="宋体" w:hint="eastAsia"/>
          <w:bCs/>
          <w:szCs w:val="20"/>
          <w:lang w:eastAsia="zh-CN"/>
        </w:rPr>
        <w:t xml:space="preserve"> (i.e., </w:t>
      </w:r>
      <w:proofErr w:type="spellStart"/>
      <w:r w:rsidRPr="004836E6">
        <w:rPr>
          <w:rFonts w:eastAsia="宋体" w:hint="eastAsia"/>
          <w:bCs/>
          <w:szCs w:val="20"/>
          <w:lang w:eastAsia="zh-CN"/>
        </w:rPr>
        <w:t>Beh</w:t>
      </w:r>
      <w:proofErr w:type="spellEnd"/>
      <w:r w:rsidRPr="004836E6">
        <w:rPr>
          <w:rFonts w:eastAsia="宋体" w:hint="eastAsia"/>
          <w:bCs/>
          <w:szCs w:val="20"/>
          <w:lang w:eastAsia="zh-CN"/>
        </w:rPr>
        <w:t xml:space="preserve"> 1) at the first slot after the last OFDM symbol of the SR transmission.</w:t>
      </w:r>
    </w:p>
    <w:p w:rsidR="002264CD" w:rsidRPr="007E09D1" w:rsidRDefault="002264CD" w:rsidP="000A00C8">
      <w:pPr>
        <w:pStyle w:val="a8"/>
        <w:spacing w:after="0"/>
        <w:rPr>
          <w:bCs/>
          <w:color w:val="000000"/>
          <w:szCs w:val="20"/>
          <w:lang w:eastAsia="zh-CN"/>
        </w:rPr>
      </w:pPr>
      <w:r>
        <w:rPr>
          <w:b/>
          <w:bCs/>
        </w:rPr>
        <w:t>Proposal 2</w:t>
      </w:r>
      <w:r>
        <w:rPr>
          <w:rFonts w:eastAsia="宋体"/>
          <w:b/>
          <w:lang w:eastAsia="zh-CN"/>
        </w:rPr>
        <w:t xml:space="preserve">: </w:t>
      </w:r>
      <w:r w:rsidRPr="007E09D1">
        <w:rPr>
          <w:rFonts w:eastAsia="宋体" w:hint="eastAsia"/>
          <w:lang w:eastAsia="zh-CN"/>
        </w:rPr>
        <w:t>Agree the following conclusions and c</w:t>
      </w:r>
      <w:r w:rsidRPr="007E09D1">
        <w:rPr>
          <w:rFonts w:hint="eastAsia"/>
          <w:bCs/>
          <w:color w:val="000000"/>
          <w:szCs w:val="20"/>
          <w:lang w:eastAsia="zh-CN"/>
        </w:rPr>
        <w:t>apture it in the TS38.213.</w:t>
      </w:r>
    </w:p>
    <w:p w:rsidR="002264CD" w:rsidRPr="00114028" w:rsidRDefault="002264CD" w:rsidP="002264CD">
      <w:pPr>
        <w:snapToGrid w:val="0"/>
        <w:spacing w:beforeLines="50" w:before="180"/>
        <w:jc w:val="both"/>
        <w:rPr>
          <w:lang w:eastAsia="zh-CN"/>
        </w:rPr>
      </w:pPr>
      <w:r w:rsidRPr="00114028">
        <w:t xml:space="preserve">If a UE received a DCI format indicating skipping PDCCH monitoring for a duration that overlaps with at least one symbol of a window provided by </w:t>
      </w:r>
      <w:r w:rsidRPr="00114028">
        <w:rPr>
          <w:i/>
          <w:iCs/>
        </w:rPr>
        <w:t>ra-</w:t>
      </w:r>
      <w:proofErr w:type="spellStart"/>
      <w:r w:rsidRPr="00114028">
        <w:rPr>
          <w:i/>
          <w:iCs/>
        </w:rPr>
        <w:t>ResponseWindow</w:t>
      </w:r>
      <w:proofErr w:type="spellEnd"/>
      <w:r w:rsidRPr="00114028">
        <w:rPr>
          <w:i/>
          <w:iCs/>
        </w:rPr>
        <w:t xml:space="preserve"> </w:t>
      </w:r>
      <w:r w:rsidRPr="00114028">
        <w:t xml:space="preserve">or </w:t>
      </w:r>
      <w:proofErr w:type="spellStart"/>
      <w:r w:rsidRPr="00114028">
        <w:rPr>
          <w:i/>
          <w:iCs/>
        </w:rPr>
        <w:t>msgB-ResponseWindow</w:t>
      </w:r>
      <w:proofErr w:type="spellEnd"/>
      <w:r w:rsidRPr="00114028">
        <w:rPr>
          <w:i/>
          <w:iCs/>
        </w:rPr>
        <w:t xml:space="preserve"> </w:t>
      </w:r>
      <w:r w:rsidRPr="00114028">
        <w:t>or</w:t>
      </w:r>
      <w:r w:rsidRPr="00114028">
        <w:rPr>
          <w:i/>
          <w:iCs/>
        </w:rPr>
        <w:t xml:space="preserve"> </w:t>
      </w:r>
      <w:r w:rsidRPr="00114028">
        <w:t xml:space="preserve">the duration where </w:t>
      </w:r>
      <w:r w:rsidRPr="00114028">
        <w:rPr>
          <w:i/>
          <w:iCs/>
        </w:rPr>
        <w:t>ra-</w:t>
      </w:r>
      <w:proofErr w:type="spellStart"/>
      <w:r w:rsidRPr="00114028">
        <w:rPr>
          <w:i/>
          <w:iCs/>
        </w:rPr>
        <w:t>ContentionResolutionTimer</w:t>
      </w:r>
      <w:proofErr w:type="spellEnd"/>
      <w:r w:rsidRPr="00114028">
        <w:t xml:space="preserve"> is running which is controlled by higher layers [11, TS 38.321], the UE skips monitoring PDCCH according to Type3-PDCCH CSS sets or USS sets on the serving cell, except for monitoring a DCI format in response to </w:t>
      </w:r>
    </w:p>
    <w:p w:rsidR="002264CD" w:rsidRPr="00114028" w:rsidRDefault="002264CD" w:rsidP="002264CD">
      <w:pPr>
        <w:pStyle w:val="B1"/>
        <w:spacing w:after="0"/>
        <w:ind w:left="1200" w:hanging="400"/>
      </w:pPr>
      <w:r w:rsidRPr="00114028">
        <w:t>- a PRACH transmission, or</w:t>
      </w:r>
    </w:p>
    <w:p w:rsidR="002264CD" w:rsidRPr="00114028" w:rsidRDefault="002264CD" w:rsidP="002264CD">
      <w:pPr>
        <w:pStyle w:val="B1"/>
        <w:spacing w:after="0"/>
        <w:ind w:left="1200" w:hanging="400"/>
      </w:pPr>
      <w:r w:rsidRPr="00114028">
        <w:t>- a transmission of a PRACH and a PUSCH, or to a transmission of only a PRACH if the PRACH preamble is mapped to a valid PUSCH occasion, or</w:t>
      </w:r>
    </w:p>
    <w:p w:rsidR="002264CD" w:rsidRPr="00114028" w:rsidRDefault="002264CD" w:rsidP="002264CD">
      <w:pPr>
        <w:pStyle w:val="B1"/>
        <w:spacing w:after="0"/>
        <w:ind w:left="1200" w:hanging="400"/>
      </w:pPr>
      <w:r w:rsidRPr="00114028">
        <w:t>- a PUSCH transmission scheduled by a RAR UL grant</w:t>
      </w:r>
    </w:p>
    <w:p w:rsidR="002264CD" w:rsidRDefault="002264CD" w:rsidP="002264CD">
      <w:pPr>
        <w:pStyle w:val="a8"/>
        <w:rPr>
          <w:rFonts w:eastAsia="宋体"/>
          <w:sz w:val="22"/>
          <w:szCs w:val="22"/>
          <w:lang w:eastAsia="zh-CN"/>
        </w:rPr>
      </w:pPr>
      <w:r>
        <w:rPr>
          <w:b/>
          <w:bCs/>
        </w:rPr>
        <w:t>Proposal 3</w:t>
      </w:r>
      <w:r>
        <w:rPr>
          <w:rFonts w:eastAsia="宋体"/>
          <w:b/>
          <w:lang w:eastAsia="zh-CN"/>
        </w:rPr>
        <w:t xml:space="preserve">: </w:t>
      </w:r>
      <w:r w:rsidRPr="002264CD">
        <w:rPr>
          <w:rFonts w:eastAsia="宋体"/>
          <w:sz w:val="22"/>
          <w:szCs w:val="22"/>
          <w:lang w:eastAsia="zh-CN"/>
        </w:rPr>
        <w:t>the current specification defines the UE behavior</w:t>
      </w:r>
      <w:r>
        <w:rPr>
          <w:rFonts w:eastAsia="宋体"/>
          <w:sz w:val="22"/>
          <w:szCs w:val="22"/>
          <w:lang w:eastAsia="zh-CN"/>
        </w:rPr>
        <w:t xml:space="preserve"> for PDCCH skipping and DCP overlap</w:t>
      </w:r>
      <w:r w:rsidRPr="002264CD">
        <w:rPr>
          <w:rFonts w:eastAsia="宋体"/>
          <w:sz w:val="22"/>
          <w:szCs w:val="22"/>
          <w:lang w:eastAsia="zh-CN"/>
        </w:rPr>
        <w:t xml:space="preserve"> is Approach 2. No additional specification impact is needed.</w:t>
      </w:r>
    </w:p>
    <w:p w:rsidR="000A00C8" w:rsidRPr="007E09D1" w:rsidRDefault="000A00C8" w:rsidP="000A00C8">
      <w:pPr>
        <w:pStyle w:val="a8"/>
        <w:spacing w:after="0"/>
        <w:rPr>
          <w:bCs/>
          <w:color w:val="000000"/>
          <w:szCs w:val="20"/>
          <w:lang w:eastAsia="zh-CN"/>
        </w:rPr>
      </w:pPr>
      <w:r>
        <w:rPr>
          <w:b/>
          <w:bCs/>
        </w:rPr>
        <w:t>Proposal 4</w:t>
      </w:r>
      <w:r>
        <w:rPr>
          <w:rFonts w:eastAsia="宋体"/>
          <w:b/>
          <w:lang w:eastAsia="zh-CN"/>
        </w:rPr>
        <w:t xml:space="preserve">: </w:t>
      </w:r>
      <w:r w:rsidRPr="007E09D1">
        <w:rPr>
          <w:rFonts w:eastAsia="宋体" w:hint="eastAsia"/>
          <w:lang w:eastAsia="zh-CN"/>
        </w:rPr>
        <w:t>Agree the following conclusions and c</w:t>
      </w:r>
      <w:r w:rsidRPr="007E09D1">
        <w:rPr>
          <w:rFonts w:hint="eastAsia"/>
          <w:bCs/>
          <w:color w:val="000000"/>
          <w:szCs w:val="20"/>
          <w:lang w:eastAsia="zh-CN"/>
        </w:rPr>
        <w:t>apture it in the TS38.213.</w:t>
      </w:r>
    </w:p>
    <w:p w:rsidR="000A00C8" w:rsidRPr="000A00C8" w:rsidRDefault="000A00C8" w:rsidP="000A00C8">
      <w:pPr>
        <w:snapToGrid w:val="0"/>
        <w:spacing w:beforeLines="50" w:before="180"/>
        <w:jc w:val="both"/>
      </w:pPr>
      <w:r w:rsidRPr="000A00C8">
        <w:t>If a UE is indicated to skip PDCH for a duration, the UE skips monitoring PDCCH according to Type3-PDCCH CSS sets or USS sets on the serving cell, except for monitoring a DCI format with CRC scrambled by G-RNTI, or G-CS-RNTI, or MCCH-RNTI.</w:t>
      </w:r>
    </w:p>
    <w:p w:rsidR="002264CD" w:rsidRPr="002264CD" w:rsidRDefault="002264CD" w:rsidP="002264CD">
      <w:pPr>
        <w:overflowPunct w:val="0"/>
        <w:autoSpaceDE w:val="0"/>
        <w:autoSpaceDN w:val="0"/>
        <w:adjustRightInd w:val="0"/>
        <w:spacing w:after="120"/>
        <w:jc w:val="both"/>
        <w:textAlignment w:val="baseline"/>
        <w:rPr>
          <w:rFonts w:eastAsia="宋体"/>
          <w:sz w:val="22"/>
          <w:szCs w:val="22"/>
          <w:lang w:eastAsia="zh-CN"/>
        </w:rPr>
      </w:pPr>
      <w:r>
        <w:rPr>
          <w:b/>
          <w:bCs/>
        </w:rPr>
        <w:t xml:space="preserve">Proposal </w:t>
      </w:r>
      <w:r w:rsidR="000A00C8">
        <w:rPr>
          <w:b/>
          <w:bCs/>
        </w:rPr>
        <w:t>5</w:t>
      </w:r>
      <w:r>
        <w:rPr>
          <w:rFonts w:eastAsia="宋体"/>
          <w:b/>
          <w:lang w:eastAsia="zh-CN"/>
        </w:rPr>
        <w:t xml:space="preserve">: </w:t>
      </w:r>
      <w:r>
        <w:rPr>
          <w:rFonts w:eastAsia="宋体"/>
          <w:sz w:val="22"/>
          <w:szCs w:val="22"/>
          <w:lang w:eastAsia="zh-CN"/>
        </w:rPr>
        <w:t>draft LS reply R1-2201048 is considered and send to RAN2.</w:t>
      </w:r>
    </w:p>
    <w:p w:rsidR="00C36E38" w:rsidRDefault="00F54B4A">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C36E38" w:rsidRDefault="00114028">
      <w:pPr>
        <w:overflowPunct w:val="0"/>
        <w:autoSpaceDE w:val="0"/>
        <w:autoSpaceDN w:val="0"/>
        <w:adjustRightInd w:val="0"/>
        <w:spacing w:after="120"/>
        <w:textAlignment w:val="baseline"/>
      </w:pPr>
      <w:r w:rsidRPr="002264CD">
        <w:rPr>
          <w:rFonts w:hint="eastAsia"/>
        </w:rPr>
        <w:t>[</w:t>
      </w:r>
      <w:r w:rsidRPr="002264CD">
        <w:t>1] R1-2200884</w:t>
      </w:r>
      <w:r>
        <w:t>,</w:t>
      </w:r>
      <w:r w:rsidRPr="00114028">
        <w:rPr>
          <w:rFonts w:hint="eastAsia"/>
        </w:rPr>
        <w:t xml:space="preserve"> </w:t>
      </w:r>
      <w:r w:rsidRPr="00114028">
        <w:t>LS on PDCCH Skipping in RRC_CONNECTED</w:t>
      </w:r>
    </w:p>
    <w:p w:rsidR="00C36E38" w:rsidRPr="006E27C2" w:rsidRDefault="002264CD">
      <w:pPr>
        <w:overflowPunct w:val="0"/>
        <w:autoSpaceDE w:val="0"/>
        <w:autoSpaceDN w:val="0"/>
        <w:adjustRightInd w:val="0"/>
        <w:spacing w:after="120"/>
        <w:textAlignment w:val="baseline"/>
        <w:rPr>
          <w:rFonts w:hint="eastAsia"/>
        </w:rPr>
        <w:sectPr w:rsidR="00C36E38" w:rsidRPr="006E27C2" w:rsidSect="006E27C2">
          <w:headerReference w:type="default" r:id="rId10"/>
          <w:pgSz w:w="16838" w:h="23811"/>
          <w:pgMar w:top="1440" w:right="1800" w:bottom="1440" w:left="1800" w:header="709" w:footer="709" w:gutter="0"/>
          <w:cols w:space="708"/>
          <w:docGrid w:type="lines" w:linePitch="360"/>
        </w:sectPr>
      </w:pPr>
      <w:r>
        <w:t xml:space="preserve">[2] </w:t>
      </w:r>
      <w:r w:rsidRPr="002264CD">
        <w:t xml:space="preserve">R1-2201048, [Draft] </w:t>
      </w:r>
      <w:r w:rsidRPr="002264CD">
        <w:rPr>
          <w:rFonts w:hint="eastAsia"/>
        </w:rPr>
        <w:t>LS reply on PDCCH skipping</w:t>
      </w:r>
      <w:r w:rsidRPr="002264CD">
        <w:t>, vivo</w:t>
      </w:r>
      <w:bookmarkStart w:id="5" w:name="_GoBack"/>
      <w:bookmarkEnd w:id="5"/>
    </w:p>
    <w:p w:rsidR="00C36E38" w:rsidRPr="006E27C2" w:rsidRDefault="00C36E38">
      <w:pPr>
        <w:overflowPunct w:val="0"/>
        <w:autoSpaceDE w:val="0"/>
        <w:autoSpaceDN w:val="0"/>
        <w:adjustRightInd w:val="0"/>
        <w:spacing w:after="120"/>
        <w:textAlignment w:val="baseline"/>
        <w:rPr>
          <w:rFonts w:eastAsia="宋体" w:hint="eastAsia"/>
          <w:szCs w:val="20"/>
          <w:lang w:eastAsia="zh-CN"/>
        </w:rPr>
      </w:pPr>
    </w:p>
    <w:sectPr w:rsidR="00C36E38" w:rsidRPr="006E27C2" w:rsidSect="006E27C2">
      <w:pgSz w:w="16838" w:h="11906" w:orient="landscape" w:code="9"/>
      <w:pgMar w:top="1418" w:right="284" w:bottom="1418" w:left="1418" w:header="709" w:footer="709" w:gutter="0"/>
      <w:cols w:space="708"/>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401" w:rsidRDefault="00607401">
      <w:r>
        <w:separator/>
      </w:r>
    </w:p>
  </w:endnote>
  <w:endnote w:type="continuationSeparator" w:id="0">
    <w:p w:rsidR="00607401" w:rsidRDefault="0060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401" w:rsidRDefault="00607401">
      <w:r>
        <w:separator/>
      </w:r>
    </w:p>
  </w:footnote>
  <w:footnote w:type="continuationSeparator" w:id="0">
    <w:p w:rsidR="00607401" w:rsidRDefault="00607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E38" w:rsidRDefault="00C36E38">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ACE3A"/>
    <w:multiLevelType w:val="singleLevel"/>
    <w:tmpl w:val="0C4ACE3A"/>
    <w:lvl w:ilvl="0">
      <w:start w:val="1"/>
      <w:numFmt w:val="decimal"/>
      <w:lvlText w:val="%1."/>
      <w:lvlJc w:val="left"/>
      <w:pPr>
        <w:ind w:left="425" w:hanging="425"/>
      </w:pPr>
      <w:rPr>
        <w:rFonts w:hint="default"/>
      </w:rPr>
    </w:lvl>
  </w:abstractNum>
  <w:abstractNum w:abstractNumId="1" w15:restartNumberingAfterBreak="0">
    <w:nsid w:val="1535F609"/>
    <w:multiLevelType w:val="singleLevel"/>
    <w:tmpl w:val="1535F609"/>
    <w:lvl w:ilvl="0">
      <w:start w:val="1"/>
      <w:numFmt w:val="bullet"/>
      <w:lvlText w:val=""/>
      <w:lvlJc w:val="left"/>
      <w:pPr>
        <w:ind w:left="420" w:hanging="420"/>
      </w:pPr>
      <w:rPr>
        <w:rFonts w:ascii="Wingdings" w:hAnsi="Wingdings" w:hint="default"/>
      </w:rPr>
    </w:lvl>
  </w:abstractNum>
  <w:abstractNum w:abstractNumId="2" w15:restartNumberingAfterBreak="0">
    <w:nsid w:val="18E42FC8"/>
    <w:multiLevelType w:val="multilevel"/>
    <w:tmpl w:val="18E42FC8"/>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D17322D"/>
    <w:multiLevelType w:val="multilevel"/>
    <w:tmpl w:val="1D17322D"/>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1D15AF"/>
    <w:multiLevelType w:val="multilevel"/>
    <w:tmpl w:val="2C1D15A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6F56E35"/>
    <w:multiLevelType w:val="multilevel"/>
    <w:tmpl w:val="46F56E3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0A54FF"/>
    <w:multiLevelType w:val="multilevel"/>
    <w:tmpl w:val="710A54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76701A2"/>
    <w:multiLevelType w:val="multilevel"/>
    <w:tmpl w:val="776701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5"/>
  </w:num>
  <w:num w:numId="4">
    <w:abstractNumId w:val="8"/>
  </w:num>
  <w:num w:numId="5">
    <w:abstractNumId w:val="0"/>
  </w:num>
  <w:num w:numId="6">
    <w:abstractNumId w:val="1"/>
  </w:num>
  <w:num w:numId="7">
    <w:abstractNumId w:val="9"/>
  </w:num>
  <w:num w:numId="8">
    <w:abstractNumId w:val="2"/>
  </w:num>
  <w:num w:numId="9">
    <w:abstractNumId w:val="7"/>
  </w:num>
  <w:num w:numId="10">
    <w:abstractNumId w:val="3"/>
  </w:num>
  <w:num w:numId="11">
    <w:abstractNumId w:val="12"/>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B0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11D9"/>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6ED5"/>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42A"/>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0C8"/>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4D"/>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29ED"/>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028"/>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D00"/>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613"/>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811"/>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4601"/>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4CD"/>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8AB"/>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47993"/>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45C4"/>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EBE"/>
    <w:rsid w:val="002C1FF8"/>
    <w:rsid w:val="002C22B6"/>
    <w:rsid w:val="002C247F"/>
    <w:rsid w:val="002C2645"/>
    <w:rsid w:val="002C2D40"/>
    <w:rsid w:val="002C2E61"/>
    <w:rsid w:val="002C362D"/>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3B"/>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5C8C"/>
    <w:rsid w:val="003062B1"/>
    <w:rsid w:val="00306521"/>
    <w:rsid w:val="0030680B"/>
    <w:rsid w:val="00306BAC"/>
    <w:rsid w:val="00307427"/>
    <w:rsid w:val="003076DA"/>
    <w:rsid w:val="00307C54"/>
    <w:rsid w:val="00307C82"/>
    <w:rsid w:val="0031039C"/>
    <w:rsid w:val="00310665"/>
    <w:rsid w:val="0031094A"/>
    <w:rsid w:val="00310D96"/>
    <w:rsid w:val="00310DCE"/>
    <w:rsid w:val="003113D3"/>
    <w:rsid w:val="0031142E"/>
    <w:rsid w:val="0031203F"/>
    <w:rsid w:val="00312C3C"/>
    <w:rsid w:val="003131A2"/>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5D6B"/>
    <w:rsid w:val="003861A9"/>
    <w:rsid w:val="003863A2"/>
    <w:rsid w:val="003867D5"/>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BA7"/>
    <w:rsid w:val="003C6C74"/>
    <w:rsid w:val="003C7488"/>
    <w:rsid w:val="003C7C87"/>
    <w:rsid w:val="003C7E29"/>
    <w:rsid w:val="003C7ED7"/>
    <w:rsid w:val="003D019E"/>
    <w:rsid w:val="003D01BA"/>
    <w:rsid w:val="003D0852"/>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7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195"/>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3E8"/>
    <w:rsid w:val="00474956"/>
    <w:rsid w:val="00474B4F"/>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6E6"/>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4D1"/>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1A9"/>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0EF0"/>
    <w:rsid w:val="005317D0"/>
    <w:rsid w:val="00531A76"/>
    <w:rsid w:val="0053237C"/>
    <w:rsid w:val="005323A0"/>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3212"/>
    <w:rsid w:val="0054367B"/>
    <w:rsid w:val="00543809"/>
    <w:rsid w:val="00543C53"/>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A62"/>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9A3"/>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A7E"/>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401"/>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32E"/>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8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7C2"/>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876"/>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2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21B"/>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32F"/>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9D1"/>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22"/>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048"/>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4A86"/>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AD1"/>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BAF"/>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05"/>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36"/>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432"/>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3FF0"/>
    <w:rsid w:val="00B641F9"/>
    <w:rsid w:val="00B64B05"/>
    <w:rsid w:val="00B65939"/>
    <w:rsid w:val="00B65C44"/>
    <w:rsid w:val="00B65E98"/>
    <w:rsid w:val="00B65FA4"/>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3FD7"/>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34D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117"/>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B28"/>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AE"/>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36E38"/>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0E85"/>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9B"/>
    <w:rsid w:val="00CE2539"/>
    <w:rsid w:val="00CE2931"/>
    <w:rsid w:val="00CE2E71"/>
    <w:rsid w:val="00CE3347"/>
    <w:rsid w:val="00CE34DC"/>
    <w:rsid w:val="00CE430A"/>
    <w:rsid w:val="00CE4605"/>
    <w:rsid w:val="00CE47B6"/>
    <w:rsid w:val="00CE4D0E"/>
    <w:rsid w:val="00CE4DE1"/>
    <w:rsid w:val="00CE5D29"/>
    <w:rsid w:val="00CE5F66"/>
    <w:rsid w:val="00CE61AF"/>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68D"/>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50E"/>
    <w:rsid w:val="00D37602"/>
    <w:rsid w:val="00D3762C"/>
    <w:rsid w:val="00D37A84"/>
    <w:rsid w:val="00D37E73"/>
    <w:rsid w:val="00D40065"/>
    <w:rsid w:val="00D40762"/>
    <w:rsid w:val="00D408A8"/>
    <w:rsid w:val="00D40E4B"/>
    <w:rsid w:val="00D41048"/>
    <w:rsid w:val="00D411FE"/>
    <w:rsid w:val="00D41588"/>
    <w:rsid w:val="00D41AA9"/>
    <w:rsid w:val="00D41FE1"/>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8D0"/>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58"/>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2A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26E"/>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921"/>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4CA"/>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4B4A"/>
    <w:rsid w:val="00F55954"/>
    <w:rsid w:val="00F55CB3"/>
    <w:rsid w:val="00F55E3E"/>
    <w:rsid w:val="00F56417"/>
    <w:rsid w:val="00F5699A"/>
    <w:rsid w:val="00F56C09"/>
    <w:rsid w:val="00F57608"/>
    <w:rsid w:val="00F57719"/>
    <w:rsid w:val="00F57900"/>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4CD"/>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2B8"/>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 w:val="0E77736A"/>
    <w:rsid w:val="2AEA6FD0"/>
    <w:rsid w:val="588B0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DEAAA"/>
  <w15:docId w15:val="{02BFCDFB-C677-4D75-B4BE-04E25BD9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a7"/>
    <w:qFormat/>
  </w:style>
  <w:style w:type="paragraph" w:styleId="a8">
    <w:name w:val="Body Text"/>
    <w:basedOn w:val="a"/>
    <w:link w:val="a9"/>
    <w:qFormat/>
    <w:pPr>
      <w:spacing w:after="120"/>
      <w:jc w:val="both"/>
    </w:pPr>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40">
    <w:name w:val="List 4"/>
    <w:basedOn w:val="a"/>
    <w:pPr>
      <w:ind w:leftChars="600" w:left="100" w:hangingChars="200" w:hanging="200"/>
      <w:contextualSpacing/>
    </w:pPr>
  </w:style>
  <w:style w:type="paragraph" w:styleId="af">
    <w:name w:val="Normal (Web)"/>
    <w:basedOn w:val="a"/>
    <w:semiHidden/>
    <w:unhideWhenUsed/>
    <w:rPr>
      <w:sz w:val="24"/>
    </w:rPr>
  </w:style>
  <w:style w:type="paragraph" w:styleId="af0">
    <w:name w:val="annotation subject"/>
    <w:basedOn w:val="a6"/>
    <w:next w:val="a6"/>
    <w:semiHidden/>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8"/>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rPr>
      <w:rFonts w:eastAsia="Times New Roman"/>
      <w:szCs w:val="24"/>
      <w:lang w:eastAsia="en-US"/>
    </w:rPr>
  </w:style>
  <w:style w:type="paragraph" w:customStyle="1" w:styleId="Proposal">
    <w:name w:val="Proposal"/>
    <w:basedOn w:val="a"/>
    <w:qFormat/>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Pr>
      <w:rFonts w:eastAsia="宋体"/>
      <w:lang w:val="en-GB" w:eastAsia="ja-JP"/>
    </w:rPr>
  </w:style>
  <w:style w:type="character" w:customStyle="1" w:styleId="B4Char">
    <w:name w:val="B4 Char"/>
    <w:link w:val="B4"/>
    <w:qFormat/>
    <w:rPr>
      <w:rFonts w:eastAsia="宋体"/>
      <w:lang w:val="en-GB" w:eastAsia="ja-JP"/>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qFormat/>
    <w:rPr>
      <w:lang w:val="en-GB" w:eastAsia="en-US"/>
    </w:rPr>
  </w:style>
  <w:style w:type="character" w:customStyle="1" w:styleId="TFChar">
    <w:name w:val="TF Char"/>
    <w:link w:val="TF"/>
    <w:rPr>
      <w:rFonts w:ascii="Arial" w:eastAsia="Times New Roman" w:hAnsi="Arial"/>
      <w:b/>
      <w:lang w:val="en-GB" w:eastAsia="en-US"/>
    </w:rPr>
  </w:style>
  <w:style w:type="paragraph" w:customStyle="1" w:styleId="obsandpros">
    <w:name w:val="obs and pros"/>
    <w:basedOn w:val="a"/>
    <w:link w:val="obsandprosChar"/>
    <w:qFormat/>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Pr>
      <w:rFonts w:eastAsia="Malgun Gothic"/>
      <w:kern w:val="2"/>
      <w:szCs w:val="22"/>
      <w:lang w:eastAsia="ko-KR"/>
    </w:rPr>
  </w:style>
  <w:style w:type="character" w:customStyle="1" w:styleId="a7">
    <w:name w:val="批注文字 字符"/>
    <w:link w:val="a6"/>
    <w:qFormat/>
    <w:rPr>
      <w:rFonts w:eastAsia="Times New Roman"/>
      <w:szCs w:val="24"/>
      <w:lang w:eastAsia="en-US"/>
    </w:rPr>
  </w:style>
  <w:style w:type="character" w:customStyle="1" w:styleId="af5">
    <w:name w:val="列表段落 字符"/>
    <w:link w:val="af4"/>
    <w:uiPriority w:val="34"/>
    <w:qFormat/>
    <w:locked/>
    <w:rPr>
      <w:rFonts w:ascii="Calibri" w:hAnsi="Calibri"/>
      <w:kern w:val="2"/>
      <w:sz w:val="21"/>
      <w:szCs w:val="22"/>
    </w:rPr>
  </w:style>
  <w:style w:type="paragraph" w:customStyle="1" w:styleId="NO">
    <w:name w:val="NO"/>
    <w:basedOn w:val="a"/>
    <w:link w:val="NOChar"/>
    <w:qFormat/>
    <w:pPr>
      <w:keepLines/>
      <w:spacing w:after="180"/>
      <w:ind w:left="1135" w:hanging="851"/>
    </w:pPr>
    <w:rPr>
      <w:rFonts w:eastAsia="Malgun Gothic"/>
      <w:szCs w:val="20"/>
      <w:lang w:val="en-GB"/>
    </w:rPr>
  </w:style>
  <w:style w:type="paragraph" w:customStyle="1" w:styleId="B5">
    <w:name w:val="B5"/>
    <w:basedOn w:val="a"/>
    <w:qFormat/>
    <w:pPr>
      <w:spacing w:after="180"/>
      <w:ind w:left="1702" w:hanging="284"/>
    </w:pPr>
    <w:rPr>
      <w:rFonts w:eastAsia="Malgun Gothic"/>
      <w:szCs w:val="20"/>
      <w:lang w:val="en-GB"/>
    </w:rPr>
  </w:style>
  <w:style w:type="paragraph" w:customStyle="1" w:styleId="Guidance">
    <w:name w:val="Guidance"/>
    <w:basedOn w:val="a"/>
    <w:pPr>
      <w:spacing w:after="180"/>
    </w:pPr>
    <w:rPr>
      <w:rFonts w:eastAsia="Malgun Gothic"/>
      <w:i/>
      <w:color w:val="0000FF"/>
      <w:szCs w:val="20"/>
      <w:lang w:val="en-GB"/>
    </w:rPr>
  </w:style>
  <w:style w:type="character" w:customStyle="1" w:styleId="B2Char">
    <w:name w:val="B2 Char"/>
    <w:link w:val="B2"/>
    <w:rPr>
      <w:rFonts w:eastAsia="Times New Roman"/>
      <w:lang w:val="en-GB" w:eastAsia="en-GB"/>
    </w:rPr>
  </w:style>
  <w:style w:type="character" w:customStyle="1" w:styleId="NOChar">
    <w:name w:val="NO Char"/>
    <w:link w:val="NO"/>
    <w:qFormat/>
    <w:rPr>
      <w:rFonts w:eastAsia="Malgun Gothic"/>
      <w:lang w:val="en-GB"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正文文本 Char"/>
    <w:rPr>
      <w:rFonts w:eastAsia="MS Mincho"/>
      <w:szCs w:val="24"/>
      <w:lang w:val="en-US" w:eastAsia="en-US" w:bidi="ar-SA"/>
    </w:rPr>
  </w:style>
  <w:style w:type="character" w:customStyle="1" w:styleId="Char2">
    <w:name w:val="页眉 Char"/>
    <w:rPr>
      <w:rFonts w:ascii="Arial" w:eastAsia="MS Mincho" w:hAnsi="Arial"/>
      <w:b/>
      <w:szCs w:val="24"/>
      <w:lang w:val="en-US" w:eastAsia="en-US" w:bidi="ar-SA"/>
    </w:rPr>
  </w:style>
  <w:style w:type="character" w:customStyle="1" w:styleId="TAHCar">
    <w:name w:val="TAH Car"/>
    <w:link w:val="TAH"/>
    <w:qFormat/>
    <w:rPr>
      <w:rFonts w:ascii="Arial" w:eastAsia="Times New Roman" w:hAnsi="Arial"/>
      <w:b/>
      <w:sz w:val="18"/>
      <w:lang w:val="en-GB" w:eastAsia="en-US"/>
    </w:rPr>
  </w:style>
  <w:style w:type="paragraph" w:customStyle="1" w:styleId="TAN">
    <w:name w:val="TAN"/>
    <w:basedOn w:val="TAL"/>
    <w:qFormat/>
    <w:pPr>
      <w:ind w:left="851" w:hanging="851"/>
    </w:pPr>
    <w:rPr>
      <w:rFonts w:eastAsia="宋体"/>
    </w:rPr>
  </w:style>
  <w:style w:type="character" w:customStyle="1" w:styleId="TALCar">
    <w:name w:val="TAL Car"/>
    <w:link w:val="TAL"/>
    <w:qFormat/>
    <w:locked/>
    <w:rPr>
      <w:rFonts w:ascii="Arial" w:eastAsia="Times New Roman" w:hAnsi="Arial"/>
      <w:sz w:val="18"/>
      <w:lang w:val="en-GB" w:eastAsia="en-US"/>
    </w:rPr>
  </w:style>
  <w:style w:type="paragraph" w:customStyle="1" w:styleId="Heading1unnumbered">
    <w:name w:val="Heading 1 unnumbered"/>
    <w:basedOn w:val="1"/>
    <w:next w:val="a8"/>
    <w:uiPriority w:val="99"/>
    <w:qFormat/>
    <w:p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3">
    <w:name w:val="列出段落 Char"/>
    <w:uiPriority w:val="34"/>
    <w:qFormat/>
    <w:locked/>
    <w:rPr>
      <w:rFonts w:ascii="Times New Roman" w:eastAsia="MS Gothic" w:hAnsi="Times New Roman"/>
      <w:sz w:val="24"/>
      <w:lang w:val="en-GB"/>
    </w:rPr>
  </w:style>
  <w:style w:type="character" w:customStyle="1" w:styleId="B1Zchn">
    <w:name w:val="B1 Zchn"/>
    <w:qFormat/>
    <w:rsid w:val="00CE61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97823">
      <w:bodyDiv w:val="1"/>
      <w:marLeft w:val="0"/>
      <w:marRight w:val="0"/>
      <w:marTop w:val="0"/>
      <w:marBottom w:val="0"/>
      <w:divBdr>
        <w:top w:val="none" w:sz="0" w:space="0" w:color="auto"/>
        <w:left w:val="none" w:sz="0" w:space="0" w:color="auto"/>
        <w:bottom w:val="none" w:sz="0" w:space="0" w:color="auto"/>
        <w:right w:val="none" w:sz="0" w:space="0" w:color="auto"/>
      </w:divBdr>
    </w:div>
    <w:div w:id="188761897">
      <w:bodyDiv w:val="1"/>
      <w:marLeft w:val="0"/>
      <w:marRight w:val="0"/>
      <w:marTop w:val="0"/>
      <w:marBottom w:val="0"/>
      <w:divBdr>
        <w:top w:val="none" w:sz="0" w:space="0" w:color="auto"/>
        <w:left w:val="none" w:sz="0" w:space="0" w:color="auto"/>
        <w:bottom w:val="none" w:sz="0" w:space="0" w:color="auto"/>
        <w:right w:val="none" w:sz="0" w:space="0" w:color="auto"/>
      </w:divBdr>
    </w:div>
    <w:div w:id="729302436">
      <w:bodyDiv w:val="1"/>
      <w:marLeft w:val="0"/>
      <w:marRight w:val="0"/>
      <w:marTop w:val="0"/>
      <w:marBottom w:val="0"/>
      <w:divBdr>
        <w:top w:val="none" w:sz="0" w:space="0" w:color="auto"/>
        <w:left w:val="none" w:sz="0" w:space="0" w:color="auto"/>
        <w:bottom w:val="none" w:sz="0" w:space="0" w:color="auto"/>
        <w:right w:val="none" w:sz="0" w:space="0" w:color="auto"/>
      </w:divBdr>
    </w:div>
    <w:div w:id="895166464">
      <w:bodyDiv w:val="1"/>
      <w:marLeft w:val="0"/>
      <w:marRight w:val="0"/>
      <w:marTop w:val="0"/>
      <w:marBottom w:val="0"/>
      <w:divBdr>
        <w:top w:val="none" w:sz="0" w:space="0" w:color="auto"/>
        <w:left w:val="none" w:sz="0" w:space="0" w:color="auto"/>
        <w:bottom w:val="none" w:sz="0" w:space="0" w:color="auto"/>
        <w:right w:val="none" w:sz="0" w:space="0" w:color="auto"/>
      </w:divBdr>
    </w:div>
    <w:div w:id="1163274466">
      <w:bodyDiv w:val="1"/>
      <w:marLeft w:val="0"/>
      <w:marRight w:val="0"/>
      <w:marTop w:val="0"/>
      <w:marBottom w:val="0"/>
      <w:divBdr>
        <w:top w:val="none" w:sz="0" w:space="0" w:color="auto"/>
        <w:left w:val="none" w:sz="0" w:space="0" w:color="auto"/>
        <w:bottom w:val="none" w:sz="0" w:space="0" w:color="auto"/>
        <w:right w:val="none" w:sz="0" w:space="0" w:color="auto"/>
      </w:divBdr>
    </w:div>
    <w:div w:id="1469476156">
      <w:bodyDiv w:val="1"/>
      <w:marLeft w:val="0"/>
      <w:marRight w:val="0"/>
      <w:marTop w:val="0"/>
      <w:marBottom w:val="0"/>
      <w:divBdr>
        <w:top w:val="none" w:sz="0" w:space="0" w:color="auto"/>
        <w:left w:val="none" w:sz="0" w:space="0" w:color="auto"/>
        <w:bottom w:val="none" w:sz="0" w:space="0" w:color="auto"/>
        <w:right w:val="none" w:sz="0" w:space="0" w:color="auto"/>
      </w:divBdr>
    </w:div>
    <w:div w:id="1531726060">
      <w:bodyDiv w:val="1"/>
      <w:marLeft w:val="0"/>
      <w:marRight w:val="0"/>
      <w:marTop w:val="0"/>
      <w:marBottom w:val="0"/>
      <w:divBdr>
        <w:top w:val="none" w:sz="0" w:space="0" w:color="auto"/>
        <w:left w:val="none" w:sz="0" w:space="0" w:color="auto"/>
        <w:bottom w:val="none" w:sz="0" w:space="0" w:color="auto"/>
        <w:right w:val="none" w:sz="0" w:space="0" w:color="auto"/>
      </w:divBdr>
    </w:div>
    <w:div w:id="1670059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0757FE-A8FD-449E-9A75-867EBD82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1540</Words>
  <Characters>8782</Characters>
  <Application>Microsoft Office Word</Application>
  <DocSecurity>0</DocSecurity>
  <Lines>73</Lines>
  <Paragraphs>20</Paragraphs>
  <ScaleCrop>false</ScaleCrop>
  <Company>vivo</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2</cp:revision>
  <cp:lastPrinted>2011-08-03T09:36:00Z</cp:lastPrinted>
  <dcterms:created xsi:type="dcterms:W3CDTF">2022-02-14T10:46:00Z</dcterms:created>
  <dcterms:modified xsi:type="dcterms:W3CDTF">2022-02-14T10:46:00Z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